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E2B" w:rsidRDefault="00A20E2B" w:rsidP="00705A6D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00470" cy="8739295"/>
            <wp:effectExtent l="19050" t="0" r="5080" b="0"/>
            <wp:docPr id="1" name="Рисунок 1" descr="C:\Users\User\Pictures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E2B" w:rsidRDefault="00A20E2B" w:rsidP="00705A6D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A20E2B" w:rsidRDefault="00A20E2B" w:rsidP="00705A6D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1779E1" w:rsidRPr="00F4712B" w:rsidRDefault="00135ECC" w:rsidP="00135ECC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обучение по дополнительным общеобразовательным программам (до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полнительным </w:t>
      </w:r>
      <w:proofErr w:type="spellStart"/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общеразвивающим</w:t>
      </w:r>
      <w:proofErr w:type="spellEnd"/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 xml:space="preserve"> программам) по следующим направленно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softHyphen/>
        <w:t>стям: технической, естественнонаучной, физкультурно-спортивной,  художественной, туристско-краеведческой, социально-педагогической - за рамками муниципального задания;</w:t>
      </w:r>
      <w:proofErr w:type="gramEnd"/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обучение по программам</w:t>
      </w:r>
      <w:proofErr w:type="gramEnd"/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профессионального обучения, </w:t>
      </w:r>
      <w:r w:rsidR="001779E1" w:rsidRPr="00F4712B">
        <w:rPr>
          <w:rFonts w:ascii="Times New Roman" w:eastAsia="Batang" w:hAnsi="Times New Roman" w:cs="Times New Roman"/>
          <w:sz w:val="28"/>
          <w:szCs w:val="28"/>
        </w:rPr>
        <w:t>в том числе для граждан старше 18-летнего возраста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 xml:space="preserve"> - за рамками муниципального задания;</w:t>
      </w:r>
    </w:p>
    <w:p w:rsidR="00135ECC" w:rsidRPr="00A20E2B" w:rsidRDefault="001779E1" w:rsidP="00A20E2B">
      <w:pPr>
        <w:pStyle w:val="a4"/>
        <w:numPr>
          <w:ilvl w:val="2"/>
          <w:numId w:val="7"/>
        </w:num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A20E2B">
        <w:rPr>
          <w:rFonts w:ascii="Times New Roman" w:eastAsia="Batang" w:hAnsi="Times New Roman" w:cs="Times New Roman"/>
          <w:sz w:val="28"/>
          <w:szCs w:val="28"/>
        </w:rPr>
        <w:t>Организация праздничных мероприятий:</w:t>
      </w:r>
    </w:p>
    <w:p w:rsidR="001779E1" w:rsidRPr="00135ECC" w:rsidRDefault="00135ECC" w:rsidP="00135ECC">
      <w:pPr>
        <w:spacing w:after="0" w:line="240" w:lineRule="auto"/>
        <w:ind w:left="720" w:hanging="72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135ECC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и проведение культурно-массовых, </w:t>
      </w:r>
      <w:proofErr w:type="spellStart"/>
      <w:r w:rsidR="001779E1" w:rsidRPr="00135ECC">
        <w:rPr>
          <w:rFonts w:ascii="Times New Roman" w:eastAsia="Times New Roman" w:hAnsi="Times New Roman" w:cs="Times New Roman"/>
          <w:sz w:val="28"/>
          <w:szCs w:val="28"/>
        </w:rPr>
        <w:t>досуговых</w:t>
      </w:r>
      <w:proofErr w:type="spellEnd"/>
      <w:r w:rsidR="001779E1" w:rsidRPr="00135ECC">
        <w:rPr>
          <w:rFonts w:ascii="Times New Roman" w:eastAsia="Times New Roman" w:hAnsi="Times New Roman" w:cs="Times New Roman"/>
          <w:sz w:val="28"/>
          <w:szCs w:val="28"/>
        </w:rPr>
        <w:t xml:space="preserve"> мероприя</w:t>
      </w:r>
      <w:r w:rsidR="001779E1" w:rsidRPr="00135EC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тий, </w:t>
      </w:r>
    </w:p>
    <w:p w:rsidR="001779E1" w:rsidRPr="00F4712B" w:rsidRDefault="001779E1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12B">
        <w:rPr>
          <w:rFonts w:ascii="Times New Roman" w:eastAsia="Times New Roman" w:hAnsi="Times New Roman" w:cs="Times New Roman"/>
          <w:sz w:val="28"/>
          <w:szCs w:val="28"/>
        </w:rPr>
        <w:t>проведение торжественных церемоний открытия, закрытия мероприя</w:t>
      </w:r>
      <w:r w:rsidRPr="00F4712B">
        <w:rPr>
          <w:rFonts w:ascii="Times New Roman" w:eastAsia="Times New Roman" w:hAnsi="Times New Roman" w:cs="Times New Roman"/>
          <w:sz w:val="28"/>
          <w:szCs w:val="28"/>
        </w:rPr>
        <w:softHyphen/>
        <w:t>тий, награждения;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Batang" w:eastAsia="Batang" w:hAnsi="Times New Roman" w:cs="Batang"/>
          <w:sz w:val="28"/>
          <w:szCs w:val="28"/>
        </w:rPr>
        <w:t xml:space="preserve">- </w:t>
      </w:r>
      <w:r w:rsidR="001779E1" w:rsidRPr="00F4712B">
        <w:rPr>
          <w:rFonts w:ascii="Times New Roman" w:eastAsia="Batang" w:hAnsi="Times New Roman" w:cs="Times New Roman"/>
          <w:sz w:val="28"/>
          <w:szCs w:val="28"/>
        </w:rPr>
        <w:t>организация индивидуальных праздничных мероприятий с выездом на дом к заказчику;</w:t>
      </w:r>
    </w:p>
    <w:p w:rsidR="00135ECC" w:rsidRDefault="00135ECC" w:rsidP="001779E1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Batang" w:hAnsi="Times New Roman" w:cs="Times New Roman"/>
          <w:sz w:val="28"/>
          <w:szCs w:val="28"/>
        </w:rPr>
        <w:t>организация массовых праздничных мероприятий с выездом на территорию к заказчику;</w:t>
      </w:r>
    </w:p>
    <w:p w:rsidR="001779E1" w:rsidRPr="00135ECC" w:rsidRDefault="00135ECC" w:rsidP="001779E1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Batang" w:hAnsi="Times New Roman" w:cs="Times New Roman"/>
          <w:sz w:val="28"/>
          <w:szCs w:val="28"/>
        </w:rPr>
        <w:t xml:space="preserve">организация </w:t>
      </w:r>
      <w:r w:rsidR="001779E1" w:rsidRPr="00F4712B">
        <w:rPr>
          <w:rFonts w:ascii="Times New Roman" w:hAnsi="Times New Roman" w:cs="Times New Roman"/>
          <w:sz w:val="28"/>
          <w:szCs w:val="28"/>
        </w:rPr>
        <w:t xml:space="preserve">отдыха и развлечений, </w:t>
      </w:r>
      <w:r w:rsidR="001779E1" w:rsidRPr="00F4712B">
        <w:rPr>
          <w:rFonts w:ascii="Times New Roman" w:eastAsia="Batang" w:hAnsi="Times New Roman" w:cs="Times New Roman"/>
          <w:sz w:val="28"/>
          <w:szCs w:val="28"/>
        </w:rPr>
        <w:t>массовых праздничных мероприятий для заказчика на территории Учреждения.</w:t>
      </w:r>
    </w:p>
    <w:p w:rsidR="00135ECC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режиссура мероприятий, написание сценариев;</w:t>
      </w:r>
    </w:p>
    <w:p w:rsidR="00135ECC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техническое сопровождение мероприятий, звуковое, световое оформ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softHyphen/>
        <w:t>ление;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прочая зрелищно-развлекательная деятельность.</w:t>
      </w:r>
    </w:p>
    <w:p w:rsidR="00135ECC" w:rsidRPr="00A20E2B" w:rsidRDefault="001779E1" w:rsidP="00A20E2B">
      <w:pPr>
        <w:pStyle w:val="a4"/>
        <w:numPr>
          <w:ilvl w:val="2"/>
          <w:numId w:val="7"/>
        </w:numPr>
        <w:spacing w:after="0" w:line="240" w:lineRule="auto"/>
        <w:jc w:val="both"/>
        <w:rPr>
          <w:rFonts w:ascii="Batang" w:eastAsia="Batang" w:hAnsi="Times New Roman" w:cs="Batang"/>
          <w:sz w:val="28"/>
          <w:szCs w:val="28"/>
        </w:rPr>
      </w:pPr>
      <w:r w:rsidRPr="00A20E2B">
        <w:rPr>
          <w:rFonts w:ascii="Times New Roman" w:eastAsia="Batang" w:hAnsi="Times New Roman" w:cs="Times New Roman"/>
          <w:sz w:val="28"/>
          <w:szCs w:val="28"/>
        </w:rPr>
        <w:t>Оказание социальных услуг различного вида:</w:t>
      </w:r>
    </w:p>
    <w:p w:rsidR="001779E1" w:rsidRPr="00135ECC" w:rsidRDefault="00135ECC" w:rsidP="00135ECC">
      <w:pPr>
        <w:spacing w:after="0" w:line="240" w:lineRule="auto"/>
        <w:jc w:val="both"/>
        <w:rPr>
          <w:rFonts w:ascii="Batang" w:eastAsia="Batang" w:hAnsi="Times New Roman" w:cs="Batang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135ECC">
        <w:rPr>
          <w:rFonts w:ascii="Times New Roman" w:eastAsia="Times New Roman" w:hAnsi="Times New Roman" w:cs="Times New Roman"/>
          <w:sz w:val="28"/>
          <w:szCs w:val="28"/>
        </w:rPr>
        <w:t xml:space="preserve">реализация услуг и продукции, изготовленной в Учреждении; </w:t>
      </w:r>
    </w:p>
    <w:p w:rsidR="00135ECC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работы швейные;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 xml:space="preserve"> услуги рекламно-оформительские; 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 xml:space="preserve">услуги оформительские декоративные; 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услуги автомобильного и водного транспорта;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перевозка пассажиров автомобильным транспортом без расписания;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туристические походы выходного дня;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 xml:space="preserve">фото и видеосъемка; 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демонстрация фильмов;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прокат инвентаря и оборудования для проведения досуга и отдыха;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организация выставок, ярмарок и конференций;</w:t>
      </w:r>
    </w:p>
    <w:p w:rsidR="001779E1" w:rsidRPr="00F4712B" w:rsidRDefault="00135ECC" w:rsidP="001779E1">
      <w:pPr>
        <w:pStyle w:val="a6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779E1" w:rsidRPr="00F4712B">
        <w:rPr>
          <w:sz w:val="28"/>
          <w:szCs w:val="28"/>
        </w:rPr>
        <w:t xml:space="preserve">деятельность танцплощадок, дискотек, </w:t>
      </w:r>
      <w:hyperlink r:id="rId6" w:tooltip="Школы танцев" w:history="1">
        <w:r w:rsidR="001779E1" w:rsidRPr="001779E1">
          <w:rPr>
            <w:rStyle w:val="a5"/>
            <w:color w:val="auto"/>
            <w:sz w:val="28"/>
            <w:szCs w:val="28"/>
            <w:u w:val="none"/>
          </w:rPr>
          <w:t>школ танцев</w:t>
        </w:r>
      </w:hyperlink>
      <w:r w:rsidR="001779E1" w:rsidRPr="001779E1">
        <w:rPr>
          <w:sz w:val="28"/>
          <w:szCs w:val="28"/>
        </w:rPr>
        <w:t>;</w:t>
      </w:r>
    </w:p>
    <w:p w:rsidR="001779E1" w:rsidRPr="00F4712B" w:rsidRDefault="00135ECC" w:rsidP="001779E1">
      <w:pPr>
        <w:pStyle w:val="a6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779E1" w:rsidRPr="00F4712B">
        <w:rPr>
          <w:sz w:val="28"/>
          <w:szCs w:val="28"/>
        </w:rPr>
        <w:t>деятельность в области спорта;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hAnsi="Times New Roman" w:cs="Times New Roman"/>
          <w:sz w:val="28"/>
          <w:szCs w:val="28"/>
        </w:rPr>
        <w:t>деятельность в области радиовещания и телевидения;</w:t>
      </w:r>
    </w:p>
    <w:p w:rsidR="001779E1" w:rsidRPr="00F4712B" w:rsidRDefault="00135ECC" w:rsidP="001779E1">
      <w:pPr>
        <w:pStyle w:val="a6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779E1" w:rsidRPr="00F4712B">
        <w:rPr>
          <w:sz w:val="28"/>
          <w:szCs w:val="28"/>
        </w:rPr>
        <w:t>услуги питания, с учетом возраста и состояния здоровья;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оказание лечебно-оздоровительных услуг;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="001779E1" w:rsidRPr="00F4712B">
        <w:rPr>
          <w:rFonts w:ascii="Times New Roman" w:hAnsi="Times New Roman" w:cs="Times New Roman"/>
          <w:sz w:val="28"/>
          <w:szCs w:val="28"/>
        </w:rPr>
        <w:t>предоставление</w:t>
      </w:r>
      <w:r w:rsidR="001779E1" w:rsidRPr="00F4712B">
        <w:rPr>
          <w:sz w:val="28"/>
          <w:szCs w:val="28"/>
        </w:rPr>
        <w:t xml:space="preserve"> </w:t>
      </w:r>
      <w:r w:rsidR="001779E1" w:rsidRPr="00F4712B">
        <w:rPr>
          <w:rFonts w:ascii="Times New Roman" w:hAnsi="Times New Roman" w:cs="Times New Roman"/>
          <w:sz w:val="28"/>
          <w:szCs w:val="28"/>
        </w:rPr>
        <w:t xml:space="preserve">жилых корпусов для проживания обустроенных мебелью  </w:t>
      </w:r>
    </w:p>
    <w:p w:rsidR="001779E1" w:rsidRPr="00F4712B" w:rsidRDefault="001779E1" w:rsidP="00177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12B">
        <w:rPr>
          <w:rFonts w:ascii="Times New Roman" w:hAnsi="Times New Roman" w:cs="Times New Roman"/>
          <w:sz w:val="28"/>
          <w:szCs w:val="28"/>
        </w:rPr>
        <w:t>и  необходимым инвентарем, постельными принадлежностями (услуги проживания);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оказание копировально-множительных услуг, тиражирование учебных, учебно-методических, информационно-аналитических и других материалов;</w:t>
      </w:r>
    </w:p>
    <w:p w:rsidR="00135ECC" w:rsidRDefault="00135ECC" w:rsidP="00135E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Times New Roman" w:hAnsi="Times New Roman" w:cs="Times New Roman"/>
          <w:sz w:val="28"/>
          <w:szCs w:val="28"/>
        </w:rPr>
        <w:t>сдача в аренду движимого и недвижимого имущества в соответствии с законодательством Российской Федерации и Алтайского края</w:t>
      </w:r>
    </w:p>
    <w:p w:rsidR="001779E1" w:rsidRPr="00135ECC" w:rsidRDefault="00135ECC" w:rsidP="00135E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135ECC">
        <w:rPr>
          <w:rFonts w:ascii="Times New Roman" w:eastAsia="Times New Roman" w:hAnsi="Times New Roman" w:cs="Times New Roman"/>
          <w:sz w:val="28"/>
          <w:szCs w:val="28"/>
        </w:rPr>
        <w:t>организация семинаров, конференций, конкурсов, тренингов, олимпи</w:t>
      </w:r>
      <w:r w:rsidR="001779E1" w:rsidRPr="00135ECC">
        <w:rPr>
          <w:rFonts w:ascii="Times New Roman" w:eastAsia="Times New Roman" w:hAnsi="Times New Roman" w:cs="Times New Roman"/>
          <w:sz w:val="28"/>
          <w:szCs w:val="28"/>
        </w:rPr>
        <w:softHyphen/>
        <w:t>ад раз</w:t>
      </w:r>
    </w:p>
    <w:p w:rsidR="00135ECC" w:rsidRDefault="001779E1" w:rsidP="00135ECC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12B">
        <w:rPr>
          <w:rFonts w:ascii="Times New Roman" w:eastAsia="Times New Roman" w:hAnsi="Times New Roman" w:cs="Times New Roman"/>
          <w:sz w:val="28"/>
          <w:szCs w:val="28"/>
        </w:rPr>
        <w:lastRenderedPageBreak/>
        <w:t>личного уровня;</w:t>
      </w:r>
    </w:p>
    <w:p w:rsidR="001779E1" w:rsidRPr="00135ECC" w:rsidRDefault="00135ECC" w:rsidP="00135ECC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Batang" w:hAnsi="Times New Roman" w:cs="Times New Roman"/>
          <w:sz w:val="28"/>
          <w:szCs w:val="28"/>
        </w:rPr>
        <w:t xml:space="preserve">проведение </w:t>
      </w:r>
      <w:proofErr w:type="spellStart"/>
      <w:r w:rsidR="001779E1" w:rsidRPr="00F4712B">
        <w:rPr>
          <w:rFonts w:ascii="Times New Roman" w:eastAsia="Batang" w:hAnsi="Times New Roman" w:cs="Times New Roman"/>
          <w:sz w:val="28"/>
          <w:szCs w:val="28"/>
        </w:rPr>
        <w:t>профориентационной</w:t>
      </w:r>
      <w:proofErr w:type="spellEnd"/>
      <w:r w:rsidR="001779E1" w:rsidRPr="00F4712B">
        <w:rPr>
          <w:rFonts w:ascii="Times New Roman" w:eastAsia="Batang" w:hAnsi="Times New Roman" w:cs="Times New Roman"/>
          <w:sz w:val="28"/>
          <w:szCs w:val="28"/>
        </w:rPr>
        <w:t xml:space="preserve"> диагностики для граждан;</w:t>
      </w:r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proofErr w:type="gramStart"/>
      <w:r>
        <w:rPr>
          <w:rFonts w:ascii="Times New Roman" w:eastAsia="Batang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eastAsia="Batang" w:hAnsi="Times New Roman" w:cs="Times New Roman"/>
          <w:sz w:val="28"/>
          <w:szCs w:val="28"/>
        </w:rPr>
        <w:t>индивидуальные занятия с обучающимися до 18 лет и с гражданами старше 18-летнего возраста по образовательным программам соответственно лицензии (репетиторство);</w:t>
      </w:r>
      <w:proofErr w:type="gramEnd"/>
    </w:p>
    <w:p w:rsidR="001779E1" w:rsidRPr="00F4712B" w:rsidRDefault="00135ECC" w:rsidP="001779E1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79E1" w:rsidRPr="00F4712B">
        <w:rPr>
          <w:rFonts w:ascii="Times New Roman" w:hAnsi="Times New Roman" w:cs="Times New Roman"/>
          <w:sz w:val="28"/>
          <w:szCs w:val="28"/>
        </w:rPr>
        <w:t>услуги отдыха и оздоровления  детей и подростков  на время каникул в структурном подразделении.</w:t>
      </w:r>
    </w:p>
    <w:p w:rsidR="00705A6D" w:rsidRPr="00705A6D" w:rsidRDefault="00705A6D" w:rsidP="00A20E2B">
      <w:pPr>
        <w:numPr>
          <w:ilvl w:val="2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добровольных пожертвований и целевых взносов физических и юридических лиц (безвозмездные поступления);</w:t>
      </w:r>
    </w:p>
    <w:p w:rsidR="00705A6D" w:rsidRPr="003E7240" w:rsidRDefault="00705A6D" w:rsidP="00A20E2B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Суммы денежных средств, образованных согласно п. 2.1. зачисляются на лицевой счет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Учреждения.</w:t>
      </w:r>
    </w:p>
    <w:p w:rsidR="00705A6D" w:rsidRPr="00705A6D" w:rsidRDefault="00705A6D" w:rsidP="003E724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6"/>
          <w:sz w:val="26"/>
          <w:szCs w:val="26"/>
          <w:lang w:eastAsia="ru-RU"/>
        </w:rPr>
      </w:pPr>
    </w:p>
    <w:p w:rsidR="00A81B37" w:rsidRPr="00705A6D" w:rsidRDefault="00705A6D" w:rsidP="00A20E2B">
      <w:pPr>
        <w:pStyle w:val="a4"/>
        <w:numPr>
          <w:ilvl w:val="0"/>
          <w:numId w:val="7"/>
        </w:numPr>
        <w:jc w:val="center"/>
        <w:rPr>
          <w:rFonts w:ascii="Times New Roman" w:eastAsia="Times New Roman" w:hAnsi="Times New Roman" w:cs="Times New Roman"/>
          <w:b/>
          <w:bCs/>
          <w:color w:val="333336"/>
          <w:spacing w:val="10"/>
          <w:sz w:val="25"/>
          <w:szCs w:val="25"/>
          <w:lang w:eastAsia="ru-RU"/>
        </w:rPr>
      </w:pPr>
      <w:bookmarkStart w:id="0" w:name="bookmark0"/>
      <w:r w:rsidRPr="00705A6D">
        <w:rPr>
          <w:rFonts w:ascii="Times New Roman" w:eastAsia="Times New Roman" w:hAnsi="Times New Roman" w:cs="Times New Roman"/>
          <w:b/>
          <w:bCs/>
          <w:color w:val="333336"/>
          <w:spacing w:val="10"/>
          <w:sz w:val="25"/>
          <w:szCs w:val="25"/>
          <w:lang w:eastAsia="ru-RU"/>
        </w:rPr>
        <w:t>Расходование средств полученных от приносящей доход деятельности.</w:t>
      </w:r>
      <w:bookmarkEnd w:id="0"/>
    </w:p>
    <w:p w:rsidR="00705A6D" w:rsidRPr="00705A6D" w:rsidRDefault="00705A6D" w:rsidP="00A20E2B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Расходование средств полученных от приносящей доход деятельности связанное с организацией закупочной деятельности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осуществляется на основании положения о закупках товаров, работ, услуг, составленного в соответствии с Федеральным законом от 18.07.2011 № 223- ФЗ «О закупках товаров, работ, услуг отдельными видами юридических лиц».</w:t>
      </w:r>
    </w:p>
    <w:p w:rsidR="00705A6D" w:rsidRPr="00705A6D" w:rsidRDefault="003E7240" w:rsidP="00A20E2B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Средства,</w:t>
      </w:r>
      <w:r w:rsidR="00705A6D"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полученные от приносящей доход деятельности, расходуются в соответствии с планом финансово-хозяйственной деятельности </w:t>
      </w:r>
      <w:r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="00705A6D"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.</w:t>
      </w:r>
    </w:p>
    <w:p w:rsidR="00705A6D" w:rsidRPr="00705A6D" w:rsidRDefault="00705A6D" w:rsidP="00A20E2B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Расходование средств, полученных от приносящей доход деятельности, осуществляется по следующим направлениям:</w:t>
      </w:r>
    </w:p>
    <w:p w:rsidR="00705A6D" w:rsidRPr="00705A6D" w:rsidRDefault="00705A6D" w:rsidP="003E7240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оплата труда работников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, занятых в процессе оказания платных образовательных услуг;</w:t>
      </w:r>
    </w:p>
    <w:p w:rsidR="00705A6D" w:rsidRPr="00705A6D" w:rsidRDefault="00705A6D" w:rsidP="003E7240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начисления на оплату труда работников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, занятых в процессе оказания платных образовательных услуг;</w:t>
      </w:r>
    </w:p>
    <w:p w:rsidR="00705A6D" w:rsidRPr="00705A6D" w:rsidRDefault="00705A6D" w:rsidP="003E7240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оплату установленных законодательством РФ налогов, сборов и иных обязательных платежей;</w:t>
      </w:r>
    </w:p>
    <w:p w:rsidR="00705A6D" w:rsidRPr="00705A6D" w:rsidRDefault="00705A6D" w:rsidP="003E7240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единовременное премирование отдельных сотрудников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;</w:t>
      </w:r>
    </w:p>
    <w:p w:rsidR="00705A6D" w:rsidRPr="00705A6D" w:rsidRDefault="00705A6D" w:rsidP="003E7240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материально-техническое обеспечение платных образовательных услуг;</w:t>
      </w:r>
    </w:p>
    <w:p w:rsidR="00705A6D" w:rsidRPr="00705A6D" w:rsidRDefault="00705A6D" w:rsidP="003E7240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на приобретение канцелярских и хозяйственных товаров;</w:t>
      </w:r>
    </w:p>
    <w:p w:rsidR="00705A6D" w:rsidRPr="00705A6D" w:rsidRDefault="00705A6D" w:rsidP="003E7240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на приобретение и обслуживание программных </w:t>
      </w:r>
      <w:r w:rsidR="003E7240"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продуктов,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в том числе лицензий;</w:t>
      </w:r>
    </w:p>
    <w:p w:rsidR="00705A6D" w:rsidRPr="00705A6D" w:rsidRDefault="00705A6D" w:rsidP="003E7240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текущий ремонт объектов основных средств, в том числе зданий и сооружений;</w:t>
      </w:r>
    </w:p>
    <w:p w:rsidR="00705A6D" w:rsidRPr="00705A6D" w:rsidRDefault="00705A6D" w:rsidP="003E7240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приобретение основных средств, в том числе компьютерного и </w:t>
      </w:r>
      <w:proofErr w:type="spellStart"/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мультимедийного</w:t>
      </w:r>
      <w:proofErr w:type="spellEnd"/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оборудования;</w:t>
      </w:r>
    </w:p>
    <w:p w:rsidR="00705A6D" w:rsidRPr="003E7240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- приобретение транспортных средств;</w:t>
      </w:r>
    </w:p>
    <w:p w:rsidR="00705A6D" w:rsidRPr="00705A6D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- 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на содержание транспортных средств (запасные части, ГСМ, техническое обслуживание, ремонт и пр.);</w:t>
      </w:r>
    </w:p>
    <w:p w:rsidR="00705A6D" w:rsidRPr="00705A6D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- 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приобретение сувениров, подарков</w:t>
      </w:r>
    </w:p>
    <w:p w:rsidR="00705A6D" w:rsidRPr="00705A6D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- 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оплату услуг по обучению и повышению квалификации сотрудников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;</w:t>
      </w:r>
    </w:p>
    <w:p w:rsidR="00705A6D" w:rsidRPr="00705A6D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lastRenderedPageBreak/>
        <w:t xml:space="preserve">- 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на приобретение продуктов питания;</w:t>
      </w:r>
    </w:p>
    <w:p w:rsidR="00705A6D" w:rsidRPr="00705A6D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- 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на проведение мероприятий и праздников;</w:t>
      </w:r>
    </w:p>
    <w:p w:rsidR="00705A6D" w:rsidRPr="00705A6D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- 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обновление и пополнение библиотечного фонда;</w:t>
      </w:r>
    </w:p>
    <w:p w:rsidR="00705A6D" w:rsidRPr="00705A6D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- 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оплату командировочных расходов;</w:t>
      </w:r>
    </w:p>
    <w:p w:rsidR="00705A6D" w:rsidRPr="00705A6D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- 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компенсационные и стимулирующие выплаты работникам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, установленные системой оплаты труда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и настоящим положением;</w:t>
      </w:r>
    </w:p>
    <w:p w:rsidR="00705A6D" w:rsidRPr="00705A6D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- 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организацию и проведение учебных семинаров, конференций, квалификационных экзаменов, выставок, конкурсов профессионального мастерства, торжественных линеек, исследовательских проектов, проведение других внеклассных мероприятий;</w:t>
      </w:r>
    </w:p>
    <w:p w:rsidR="00705A6D" w:rsidRPr="00705A6D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- м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атериальную помощь работникам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, осуществляемую в соответствии с локальным нормативным актом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;</w:t>
      </w:r>
    </w:p>
    <w:p w:rsidR="00705A6D" w:rsidRPr="00705A6D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- 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прочие </w:t>
      </w:r>
      <w:r w:rsidR="001020AE"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расходы,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направленные на развитие и содержание </w:t>
      </w:r>
      <w:proofErr w:type="spellStart"/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материально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softHyphen/>
        <w:t>технической</w:t>
      </w:r>
      <w:proofErr w:type="spellEnd"/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базы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.</w:t>
      </w:r>
    </w:p>
    <w:p w:rsidR="00705A6D" w:rsidRPr="003E7240" w:rsidRDefault="00705A6D" w:rsidP="003E72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3.4. Предложения о направлениях расходования средств, полученных от приносящей доход деятельности на текущий финансовый год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="003E7240"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</w:t>
      </w: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представляют заместитель директора по учебно</w:t>
      </w: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softHyphen/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-воспитательной</w:t>
      </w: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работе и </w:t>
      </w:r>
      <w:proofErr w:type="gramStart"/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заведующий</w:t>
      </w:r>
      <w:proofErr w:type="gramEnd"/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</w:t>
      </w: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softHyphen/>
        <w:t xml:space="preserve">хозяйственной части. Предложения о направлениях расходования средств на текущий финансовый год готовятся с учётом экономической обоснованности расходования средств и потребностей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, в первую очередь по развитию материальной базы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.</w:t>
      </w:r>
    </w:p>
    <w:p w:rsidR="00705A6D" w:rsidRPr="003E7240" w:rsidRDefault="00705A6D" w:rsidP="003E7240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Коллегиальные органы управления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, </w:t>
      </w:r>
      <w:proofErr w:type="spellStart"/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административно</w:t>
      </w: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softHyphen/>
        <w:t>управленческий</w:t>
      </w:r>
      <w:proofErr w:type="spellEnd"/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персонал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, педагогические и иные работники </w:t>
      </w:r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могут вносить свои предложения </w:t>
      </w:r>
      <w:proofErr w:type="gramStart"/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расходовании</w:t>
      </w:r>
      <w:proofErr w:type="gramEnd"/>
      <w:r w:rsid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</w:t>
      </w: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средств, полученных от приносящей доход деятельности. Предложения представляются директору </w:t>
      </w:r>
      <w:r w:rsidR="00EE74DA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3E7240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.</w:t>
      </w:r>
    </w:p>
    <w:p w:rsidR="00705A6D" w:rsidRPr="00705A6D" w:rsidRDefault="00705A6D" w:rsidP="00705A6D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333336"/>
          <w:sz w:val="26"/>
          <w:szCs w:val="26"/>
          <w:lang w:eastAsia="ru-RU"/>
        </w:rPr>
      </w:pPr>
    </w:p>
    <w:p w:rsidR="00705A6D" w:rsidRPr="00EE74DA" w:rsidRDefault="00705A6D" w:rsidP="00EE74DA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6"/>
          <w:spacing w:val="10"/>
          <w:sz w:val="28"/>
          <w:szCs w:val="28"/>
          <w:lang w:eastAsia="ru-RU"/>
        </w:rPr>
      </w:pPr>
      <w:r w:rsidRPr="00EE74DA">
        <w:rPr>
          <w:rFonts w:ascii="Times New Roman" w:eastAsia="Times New Roman" w:hAnsi="Times New Roman" w:cs="Times New Roman"/>
          <w:b/>
          <w:bCs/>
          <w:color w:val="333336"/>
          <w:spacing w:val="10"/>
          <w:sz w:val="28"/>
          <w:szCs w:val="28"/>
          <w:lang w:eastAsia="ru-RU"/>
        </w:rPr>
        <w:t>Расходование безвозмездных поступлений</w:t>
      </w:r>
    </w:p>
    <w:p w:rsidR="00EE74DA" w:rsidRPr="00EE74DA" w:rsidRDefault="00EE74DA" w:rsidP="00EE74DA">
      <w:pPr>
        <w:pStyle w:val="a4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33336"/>
          <w:spacing w:val="10"/>
          <w:sz w:val="28"/>
          <w:szCs w:val="28"/>
          <w:lang w:eastAsia="ru-RU"/>
        </w:rPr>
      </w:pPr>
    </w:p>
    <w:p w:rsidR="00705A6D" w:rsidRPr="00705A6D" w:rsidRDefault="00705A6D" w:rsidP="00EE74DA">
      <w:pPr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Безвозмездные поступления оформляются в соответствии с законодательством </w:t>
      </w:r>
      <w:r w:rsidR="00EE74DA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Российской Федерации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.</w:t>
      </w:r>
    </w:p>
    <w:p w:rsidR="00705A6D" w:rsidRPr="00705A6D" w:rsidRDefault="00705A6D" w:rsidP="00EE74DA">
      <w:pPr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Цели расходования безвозмездных поступлений определены в соответствующем договоре (соглашении), расходование данных средств осуществляется в порядке и на цели, указанные в договоре (соглашении).</w:t>
      </w:r>
    </w:p>
    <w:p w:rsidR="00705A6D" w:rsidRPr="00EE74DA" w:rsidRDefault="00705A6D" w:rsidP="00EE74DA">
      <w:pPr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При определении направлений расходования безвозмездных поступлений, целевое назначение которых не определено, поступления расходуются по направлениям </w:t>
      </w:r>
      <w:proofErr w:type="gramStart"/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указанными</w:t>
      </w:r>
      <w:proofErr w:type="gramEnd"/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 в п. 3.3. настоящего Положения.</w:t>
      </w:r>
    </w:p>
    <w:p w:rsidR="00705A6D" w:rsidRPr="00705A6D" w:rsidRDefault="00705A6D" w:rsidP="00705A6D">
      <w:pPr>
        <w:spacing w:after="0" w:line="240" w:lineRule="auto"/>
        <w:rPr>
          <w:rFonts w:ascii="Times New Roman" w:eastAsia="Times New Roman" w:hAnsi="Times New Roman" w:cs="Times New Roman"/>
          <w:color w:val="333336"/>
          <w:sz w:val="26"/>
          <w:szCs w:val="26"/>
          <w:lang w:eastAsia="ru-RU"/>
        </w:rPr>
      </w:pPr>
    </w:p>
    <w:p w:rsidR="00705A6D" w:rsidRDefault="00705A6D" w:rsidP="00705A6D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6"/>
          <w:spacing w:val="10"/>
          <w:sz w:val="25"/>
          <w:szCs w:val="25"/>
          <w:lang w:eastAsia="ru-RU"/>
        </w:rPr>
      </w:pPr>
      <w:bookmarkStart w:id="1" w:name="bookmark1"/>
      <w:r w:rsidRPr="00705A6D">
        <w:rPr>
          <w:rFonts w:ascii="Times New Roman" w:eastAsia="Times New Roman" w:hAnsi="Times New Roman" w:cs="Times New Roman"/>
          <w:b/>
          <w:bCs/>
          <w:color w:val="333336"/>
          <w:spacing w:val="10"/>
          <w:sz w:val="28"/>
          <w:szCs w:val="28"/>
          <w:lang w:eastAsia="ru-RU"/>
        </w:rPr>
        <w:t>Заключительные</w:t>
      </w:r>
      <w:r w:rsidRPr="00705A6D">
        <w:rPr>
          <w:rFonts w:ascii="Times New Roman" w:eastAsia="Times New Roman" w:hAnsi="Times New Roman" w:cs="Times New Roman"/>
          <w:b/>
          <w:bCs/>
          <w:color w:val="333336"/>
          <w:spacing w:val="10"/>
          <w:sz w:val="25"/>
          <w:szCs w:val="25"/>
          <w:lang w:eastAsia="ru-RU"/>
        </w:rPr>
        <w:t xml:space="preserve"> положения.</w:t>
      </w:r>
      <w:bookmarkEnd w:id="1"/>
    </w:p>
    <w:p w:rsidR="00EE74DA" w:rsidRPr="00705A6D" w:rsidRDefault="00EE74DA" w:rsidP="00EE74DA">
      <w:pPr>
        <w:spacing w:after="0" w:line="240" w:lineRule="auto"/>
        <w:ind w:left="390"/>
        <w:rPr>
          <w:rFonts w:ascii="Times New Roman" w:eastAsia="Times New Roman" w:hAnsi="Times New Roman" w:cs="Times New Roman"/>
          <w:b/>
          <w:bCs/>
          <w:color w:val="333336"/>
          <w:spacing w:val="10"/>
          <w:sz w:val="25"/>
          <w:szCs w:val="25"/>
          <w:lang w:eastAsia="ru-RU"/>
        </w:rPr>
      </w:pPr>
    </w:p>
    <w:p w:rsidR="00705A6D" w:rsidRPr="00EE74DA" w:rsidRDefault="00705A6D" w:rsidP="00EE74DA">
      <w:pPr>
        <w:pStyle w:val="a4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EE74DA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Не допускается принуждение к получению платных образовательных услуг.</w:t>
      </w:r>
    </w:p>
    <w:p w:rsidR="00705A6D" w:rsidRPr="00EE74DA" w:rsidRDefault="00705A6D" w:rsidP="00EE74DA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Контроль над расходованием средств, полученных от приносящей доход деятельности, осуществляет директор </w:t>
      </w:r>
      <w:r w:rsidR="00EE74DA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705A6D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.</w:t>
      </w:r>
    </w:p>
    <w:p w:rsidR="00705A6D" w:rsidRPr="00EE74DA" w:rsidRDefault="00705A6D" w:rsidP="00EE74DA">
      <w:pPr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</w:pPr>
      <w:r w:rsidRPr="00EE74DA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lastRenderedPageBreak/>
        <w:t xml:space="preserve">Операции по зачислению и расходованию средств, полученных от приносящей доход деятельности </w:t>
      </w:r>
      <w:r w:rsidR="00EE74DA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Учреждения</w:t>
      </w:r>
      <w:r w:rsidRPr="00EE74DA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, отражаются на лицевом счете</w:t>
      </w:r>
      <w:r w:rsidR="00EE74DA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 xml:space="preserve">. </w:t>
      </w:r>
      <w:r w:rsidRPr="00EE74DA">
        <w:rPr>
          <w:rFonts w:ascii="Times New Roman" w:eastAsia="Times New Roman" w:hAnsi="Times New Roman" w:cs="Times New Roman"/>
          <w:color w:val="333336"/>
          <w:sz w:val="28"/>
          <w:szCs w:val="28"/>
          <w:lang w:eastAsia="ru-RU"/>
        </w:rPr>
        <w:t>Учет операций на лицевом счете ведется в валюте Российской Федерации нарастающим итогом с начала финансового года в разрезе кодов бюджетной классификации.</w:t>
      </w:r>
    </w:p>
    <w:p w:rsidR="00705A6D" w:rsidRPr="00EE74DA" w:rsidRDefault="00705A6D" w:rsidP="00EE74DA">
      <w:pPr>
        <w:pStyle w:val="a4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7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Положение вступает в силу с момента утверждения и действует бессрочно,</w:t>
      </w:r>
    </w:p>
    <w:p w:rsidR="00705A6D" w:rsidRPr="00EE74DA" w:rsidRDefault="00705A6D" w:rsidP="00EE74DA">
      <w:pPr>
        <w:pStyle w:val="a4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 в настоящее Положение могут быть внесены приказом по Учреждению путем утверждения Положения в новой редакции.</w:t>
      </w:r>
    </w:p>
    <w:p w:rsidR="00705A6D" w:rsidRPr="00EE74DA" w:rsidRDefault="00705A6D" w:rsidP="00EE74DA">
      <w:pPr>
        <w:ind w:firstLine="567"/>
        <w:jc w:val="both"/>
        <w:rPr>
          <w:sz w:val="28"/>
          <w:szCs w:val="28"/>
        </w:rPr>
      </w:pPr>
    </w:p>
    <w:p w:rsidR="00705A6D" w:rsidRPr="00705A6D" w:rsidRDefault="00705A6D" w:rsidP="00705A6D">
      <w:pPr>
        <w:spacing w:after="0" w:line="240" w:lineRule="auto"/>
        <w:rPr>
          <w:rFonts w:ascii="Times New Roman" w:eastAsia="Times New Roman" w:hAnsi="Times New Roman" w:cs="Times New Roman"/>
          <w:color w:val="333336"/>
          <w:sz w:val="26"/>
          <w:szCs w:val="26"/>
          <w:lang w:eastAsia="ru-RU"/>
        </w:rPr>
      </w:pPr>
    </w:p>
    <w:sectPr w:rsidR="00705A6D" w:rsidRPr="00705A6D" w:rsidSect="001020AE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5B38EA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222325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33336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 w:hint="default"/>
      </w:rPr>
    </w:lvl>
    <w:lvl w:ilvl="3">
      <w:start w:val="1"/>
      <w:numFmt w:val="decimal"/>
      <w:lvlText w:val="%1.%2.%3."/>
      <w:lvlJc w:val="left"/>
    </w:lvl>
    <w:lvl w:ilvl="4">
      <w:start w:val="1"/>
      <w:numFmt w:val="decimal"/>
      <w:lvlText w:val="%1.%2.%3."/>
      <w:lvlJc w:val="left"/>
    </w:lvl>
    <w:lvl w:ilvl="5">
      <w:start w:val="1"/>
      <w:numFmt w:val="decimal"/>
      <w:lvlText w:val="%1.%2.%3."/>
      <w:lvlJc w:val="left"/>
    </w:lvl>
    <w:lvl w:ilvl="6">
      <w:start w:val="1"/>
      <w:numFmt w:val="decimal"/>
      <w:lvlText w:val="%1.%2.%3."/>
      <w:lvlJc w:val="left"/>
    </w:lvl>
    <w:lvl w:ilvl="7">
      <w:start w:val="1"/>
      <w:numFmt w:val="decimal"/>
      <w:lvlText w:val="%1.%2.%3."/>
      <w:lvlJc w:val="left"/>
    </w:lvl>
    <w:lvl w:ilvl="8">
      <w:start w:val="1"/>
      <w:numFmt w:val="decimal"/>
      <w:lvlText w:val="%1.%2.%3."/>
      <w:lvlJc w:val="left"/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6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6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6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6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6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6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6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6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33336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1F4607F9"/>
    <w:multiLevelType w:val="multilevel"/>
    <w:tmpl w:val="E5CA1CC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E1C3B96"/>
    <w:multiLevelType w:val="multilevel"/>
    <w:tmpl w:val="671C3A1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32E45D4"/>
    <w:multiLevelType w:val="multilevel"/>
    <w:tmpl w:val="2124ECE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4B747D4"/>
    <w:multiLevelType w:val="multilevel"/>
    <w:tmpl w:val="A416812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53D7AE1"/>
    <w:multiLevelType w:val="multilevel"/>
    <w:tmpl w:val="BD0CF99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05A6D"/>
    <w:rsid w:val="00007852"/>
    <w:rsid w:val="00064EBD"/>
    <w:rsid w:val="001020AE"/>
    <w:rsid w:val="00135ECC"/>
    <w:rsid w:val="0014415C"/>
    <w:rsid w:val="001533FB"/>
    <w:rsid w:val="00157AA4"/>
    <w:rsid w:val="001779E1"/>
    <w:rsid w:val="00244513"/>
    <w:rsid w:val="00247D02"/>
    <w:rsid w:val="002B6D1D"/>
    <w:rsid w:val="003957DF"/>
    <w:rsid w:val="003E7240"/>
    <w:rsid w:val="004A596F"/>
    <w:rsid w:val="00646084"/>
    <w:rsid w:val="006D5887"/>
    <w:rsid w:val="00705A6D"/>
    <w:rsid w:val="00720D35"/>
    <w:rsid w:val="00A20E2B"/>
    <w:rsid w:val="00A2501C"/>
    <w:rsid w:val="00A81B37"/>
    <w:rsid w:val="00AE0322"/>
    <w:rsid w:val="00B305DB"/>
    <w:rsid w:val="00C2304C"/>
    <w:rsid w:val="00D2088B"/>
    <w:rsid w:val="00D879E0"/>
    <w:rsid w:val="00EB68DC"/>
    <w:rsid w:val="00EE7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05A6D"/>
    <w:rPr>
      <w:i/>
      <w:iCs/>
    </w:rPr>
  </w:style>
  <w:style w:type="paragraph" w:customStyle="1" w:styleId="Style14">
    <w:name w:val="Style14"/>
    <w:basedOn w:val="a"/>
    <w:uiPriority w:val="99"/>
    <w:rsid w:val="00705A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705A6D"/>
    <w:rPr>
      <w:rFonts w:ascii="Times New Roman" w:hAnsi="Times New Roman" w:cs="Times New Roman"/>
      <w:sz w:val="22"/>
      <w:szCs w:val="22"/>
    </w:rPr>
  </w:style>
  <w:style w:type="paragraph" w:styleId="a4">
    <w:name w:val="List Paragraph"/>
    <w:basedOn w:val="a"/>
    <w:uiPriority w:val="34"/>
    <w:qFormat/>
    <w:rsid w:val="00705A6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779E1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779E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20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shkoli_tantcev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2017-04-07T09:37:00Z</cp:lastPrinted>
  <dcterms:created xsi:type="dcterms:W3CDTF">2017-04-04T11:09:00Z</dcterms:created>
  <dcterms:modified xsi:type="dcterms:W3CDTF">2017-05-25T14:22:00Z</dcterms:modified>
</cp:coreProperties>
</file>