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FD5" w:rsidRDefault="00377FD5" w:rsidP="00240C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0470" cy="9090560"/>
            <wp:effectExtent l="19050" t="0" r="5080" b="0"/>
            <wp:docPr id="1" name="Рисунок 1" descr="D:\ЦДТ и ПО\СКАНЕР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51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proofErr w:type="gramStart"/>
      <w:r w:rsidRPr="00584ED0">
        <w:rPr>
          <w:rFonts w:ascii="Times New Roman" w:hAnsi="Times New Roman" w:cs="Times New Roman"/>
          <w:sz w:val="28"/>
          <w:szCs w:val="28"/>
        </w:rPr>
        <w:t xml:space="preserve">Уполномоченными федеральными государственными органами в случаях, установленных Федеральным законом от 29 декабря 2012 г. N 273-ФЗ "Об образовании в Российской Федерации", другими федеральными законами, разрабатываются и утверждаются примерные программы профессионального обучения или типовые программы профессионального обучения, в соответствии с которыми </w:t>
      </w:r>
      <w:r w:rsidR="00A7702C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584ED0">
        <w:rPr>
          <w:rFonts w:ascii="Times New Roman" w:hAnsi="Times New Roman" w:cs="Times New Roman"/>
          <w:sz w:val="28"/>
          <w:szCs w:val="28"/>
        </w:rPr>
        <w:t>, разрабатываются соответствующие программы профессионального обуч</w:t>
      </w:r>
      <w:r w:rsidR="00A7702C" w:rsidRPr="00584ED0">
        <w:rPr>
          <w:rFonts w:ascii="Times New Roman" w:hAnsi="Times New Roman" w:cs="Times New Roman"/>
          <w:sz w:val="28"/>
          <w:szCs w:val="28"/>
        </w:rPr>
        <w:t>ения</w:t>
      </w:r>
      <w:r w:rsidR="00057F42" w:rsidRPr="00584ED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057F42" w:rsidRPr="00584ED0" w:rsidRDefault="00057F42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C51" w:rsidRPr="00057F42" w:rsidRDefault="00240C51" w:rsidP="00057F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F42">
        <w:rPr>
          <w:rFonts w:ascii="Times New Roman" w:hAnsi="Times New Roman" w:cs="Times New Roman"/>
          <w:b/>
          <w:sz w:val="28"/>
          <w:szCs w:val="28"/>
        </w:rPr>
        <w:t>II. Организация и осуществление образовательной деятельности</w:t>
      </w:r>
    </w:p>
    <w:p w:rsidR="00A7702C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 xml:space="preserve">6. Профессиональное обучение осуществляется в </w:t>
      </w:r>
      <w:r w:rsidR="00A7702C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</w:t>
      </w:r>
      <w:r w:rsidRPr="00584ED0">
        <w:rPr>
          <w:rFonts w:ascii="Times New Roman" w:hAnsi="Times New Roman" w:cs="Times New Roman"/>
          <w:sz w:val="28"/>
          <w:szCs w:val="28"/>
        </w:rPr>
        <w:t xml:space="preserve">, а также в форме самообразования. 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 xml:space="preserve">7. Формы обучения по основным программам профессионального обучения определяются </w:t>
      </w:r>
      <w:r w:rsidR="00A7702C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584ED0">
        <w:rPr>
          <w:rFonts w:ascii="Times New Roman" w:hAnsi="Times New Roman" w:cs="Times New Roman"/>
          <w:sz w:val="28"/>
          <w:szCs w:val="28"/>
        </w:rPr>
        <w:t>, самостоятельно, если иное не установлено законодательством Российской Федерации</w:t>
      </w:r>
      <w:proofErr w:type="gramStart"/>
      <w:r w:rsidRPr="00584ED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>8. Допускается сочетание различных форм получения образования и форм обучения .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 xml:space="preserve">9. Содержание и продолжительность профессионального </w:t>
      </w:r>
      <w:proofErr w:type="gramStart"/>
      <w:r w:rsidRPr="00584ED0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584ED0">
        <w:rPr>
          <w:rFonts w:ascii="Times New Roman" w:hAnsi="Times New Roman" w:cs="Times New Roman"/>
          <w:sz w:val="28"/>
          <w:szCs w:val="28"/>
        </w:rPr>
        <w:t xml:space="preserve"> каждой профессии рабочего, должности служащего определяется конкретной программой профессионального обучения, разрабатываемой и утверждаемой </w:t>
      </w:r>
      <w:r w:rsidR="00A7702C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584ED0">
        <w:rPr>
          <w:rFonts w:ascii="Times New Roman" w:hAnsi="Times New Roman" w:cs="Times New Roman"/>
          <w:sz w:val="28"/>
          <w:szCs w:val="28"/>
        </w:rPr>
        <w:t>, на основе профессиональных стандартов (при наличии) или установленных квалификационных требований, если иное не установлено законодательством Российской Федерации.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>10. Сроки начала и окончания профессионального обучения определяются в соответствии с учебным планом конкретной основной программы профессионального обучения.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 xml:space="preserve">11. Образовательная деятельность по основным программам профессионального обучения организуется в соответствии с расписанием, которое определяется </w:t>
      </w:r>
      <w:r w:rsidR="00A7702C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584ED0">
        <w:rPr>
          <w:rFonts w:ascii="Times New Roman" w:hAnsi="Times New Roman" w:cs="Times New Roman"/>
          <w:sz w:val="28"/>
          <w:szCs w:val="28"/>
        </w:rPr>
        <w:t>.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>12. Профессиональное обучение на производстве осуществляется в пределах рабочего времени обучающегося по соответствующим основным программам профессионального обучения.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 xml:space="preserve">13. Профессиональное </w:t>
      </w:r>
      <w:proofErr w:type="gramStart"/>
      <w:r w:rsidRPr="00584ED0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584ED0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плану, в том числе ускоренное обучение, в пределах осваиваемой программы профессионального обучения осуществляется в порядке, установленном локальными нормативными актами </w:t>
      </w:r>
      <w:r w:rsidR="00A7702C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584ED0">
        <w:rPr>
          <w:rFonts w:ascii="Times New Roman" w:hAnsi="Times New Roman" w:cs="Times New Roman"/>
          <w:sz w:val="28"/>
          <w:szCs w:val="28"/>
        </w:rPr>
        <w:t xml:space="preserve">. При прохождении профессионального обучения в соответствии с индивидуальным учебным планом его продолжительность может быть изменена </w:t>
      </w:r>
      <w:r w:rsidR="00A7702C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584ED0">
        <w:rPr>
          <w:rFonts w:ascii="Times New Roman" w:hAnsi="Times New Roman" w:cs="Times New Roman"/>
          <w:sz w:val="28"/>
          <w:szCs w:val="28"/>
        </w:rPr>
        <w:t>, с учетом особенностей и образовательных потребностей конкретного обучающегося.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 xml:space="preserve">14. Реализация основных программ профессионального обучения сопровождается проведением промежуточной аттестации обучающихся. Формы, периодичность и порядок проведения промежуточной аттестации </w:t>
      </w:r>
      <w:proofErr w:type="gramStart"/>
      <w:r w:rsidRPr="00584ED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84ED0">
        <w:rPr>
          <w:rFonts w:ascii="Times New Roman" w:hAnsi="Times New Roman" w:cs="Times New Roman"/>
          <w:sz w:val="28"/>
          <w:szCs w:val="28"/>
        </w:rPr>
        <w:t xml:space="preserve"> устанавливаются </w:t>
      </w:r>
      <w:r w:rsidR="00A7702C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584ED0">
        <w:rPr>
          <w:rFonts w:ascii="Times New Roman" w:hAnsi="Times New Roman" w:cs="Times New Roman"/>
          <w:sz w:val="28"/>
          <w:szCs w:val="28"/>
        </w:rPr>
        <w:t>, самостоятельно.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>15. Профессиональное обучение завершается итоговой аттестацией в форме квалификационного экзамена .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lastRenderedPageBreak/>
        <w:t xml:space="preserve">16. Квалификационный экзамен проводится </w:t>
      </w:r>
      <w:r w:rsidR="00A7702C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584ED0">
        <w:rPr>
          <w:rFonts w:ascii="Times New Roman" w:hAnsi="Times New Roman" w:cs="Times New Roman"/>
          <w:sz w:val="28"/>
          <w:szCs w:val="28"/>
        </w:rPr>
        <w:t>, для определения соответствия полученных знаний, умений и навыков программе профессионального обучения и установления на этой основе лицам, прошедшим профессиональное обучение, квалификационных разрядов, классов, категорий по соответствующим профессиям рабочих, должностям служащих (при наличии таких разрядов, классов, категорий) .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>17. 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справочниках, и (или) профессиональных стандартов по соответствующим профессиям рабочих, должностям служащих. К проведению квалификационного экзамена привлекаются представители работодателей, их объединений .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 xml:space="preserve">18. Формы проведения квалификационного экзамена устанавливаются </w:t>
      </w:r>
      <w:r w:rsidR="00DE154F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584ED0">
        <w:rPr>
          <w:rFonts w:ascii="Times New Roman" w:hAnsi="Times New Roman" w:cs="Times New Roman"/>
          <w:sz w:val="28"/>
          <w:szCs w:val="28"/>
        </w:rPr>
        <w:t>.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>19. Лицо, успешно сдавшее квалификационный экзамен, получает квалификацию по профессии рабочего, должности служащего с присвоением (при наличии) квалификационного разряда, класса, категории по результатам профессионального обучения, что подтверждается документом о квалификации (свидетельством о профессии рабочего, должности служащего).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>20. Квалификация, указываемая в свидетельстве о профессии рабочего, должности служащего, дает его обладателю право заниматься определенной профессиональной деятельностью или выполнять конкретные трудовые функции,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профессионального обучения, если иное не установлено законодат</w:t>
      </w:r>
      <w:r w:rsidR="00DE154F" w:rsidRPr="00584ED0">
        <w:rPr>
          <w:rFonts w:ascii="Times New Roman" w:hAnsi="Times New Roman" w:cs="Times New Roman"/>
          <w:sz w:val="28"/>
          <w:szCs w:val="28"/>
        </w:rPr>
        <w:t>ельством Российской Федерации</w:t>
      </w:r>
      <w:proofErr w:type="gramStart"/>
      <w:r w:rsidR="00DE154F" w:rsidRPr="00584ED0">
        <w:rPr>
          <w:rFonts w:ascii="Times New Roman" w:hAnsi="Times New Roman" w:cs="Times New Roman"/>
          <w:sz w:val="28"/>
          <w:szCs w:val="28"/>
        </w:rPr>
        <w:t xml:space="preserve"> </w:t>
      </w:r>
      <w:r w:rsidRPr="00584ED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 xml:space="preserve">21. </w:t>
      </w:r>
      <w:r w:rsidR="00DE154F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</w:t>
      </w:r>
      <w:r w:rsidR="00DE154F" w:rsidRPr="00584ED0">
        <w:rPr>
          <w:rFonts w:ascii="Times New Roman" w:hAnsi="Times New Roman" w:cs="Times New Roman"/>
          <w:sz w:val="28"/>
          <w:szCs w:val="28"/>
        </w:rPr>
        <w:t xml:space="preserve"> </w:t>
      </w:r>
      <w:r w:rsidRPr="00584ED0">
        <w:rPr>
          <w:rFonts w:ascii="Times New Roman" w:hAnsi="Times New Roman" w:cs="Times New Roman"/>
          <w:sz w:val="28"/>
          <w:szCs w:val="28"/>
        </w:rPr>
        <w:t>самостоятельно устанавлива</w:t>
      </w:r>
      <w:r w:rsidR="00DE154F" w:rsidRPr="00584ED0">
        <w:rPr>
          <w:rFonts w:ascii="Times New Roman" w:hAnsi="Times New Roman" w:cs="Times New Roman"/>
          <w:sz w:val="28"/>
          <w:szCs w:val="28"/>
        </w:rPr>
        <w:t>е</w:t>
      </w:r>
      <w:r w:rsidRPr="00584ED0">
        <w:rPr>
          <w:rFonts w:ascii="Times New Roman" w:hAnsi="Times New Roman" w:cs="Times New Roman"/>
          <w:sz w:val="28"/>
          <w:szCs w:val="28"/>
        </w:rPr>
        <w:t>т образ</w:t>
      </w:r>
      <w:r w:rsidR="00DE154F" w:rsidRPr="00584ED0">
        <w:rPr>
          <w:rFonts w:ascii="Times New Roman" w:hAnsi="Times New Roman" w:cs="Times New Roman"/>
          <w:sz w:val="28"/>
          <w:szCs w:val="28"/>
        </w:rPr>
        <w:t>ец</w:t>
      </w:r>
      <w:r w:rsidRPr="00584ED0">
        <w:rPr>
          <w:rFonts w:ascii="Times New Roman" w:hAnsi="Times New Roman" w:cs="Times New Roman"/>
          <w:sz w:val="28"/>
          <w:szCs w:val="28"/>
        </w:rPr>
        <w:t xml:space="preserve"> выдаваемого свидетельства о профессии рабочего, должности служащего, и определя</w:t>
      </w:r>
      <w:r w:rsidR="00DE154F" w:rsidRPr="00584ED0">
        <w:rPr>
          <w:rFonts w:ascii="Times New Roman" w:hAnsi="Times New Roman" w:cs="Times New Roman"/>
          <w:sz w:val="28"/>
          <w:szCs w:val="28"/>
        </w:rPr>
        <w:t>е</w:t>
      </w:r>
      <w:r w:rsidRPr="00584ED0">
        <w:rPr>
          <w:rFonts w:ascii="Times New Roman" w:hAnsi="Times New Roman" w:cs="Times New Roman"/>
          <w:sz w:val="28"/>
          <w:szCs w:val="28"/>
        </w:rPr>
        <w:t>т пор</w:t>
      </w:r>
      <w:r w:rsidR="00DE154F" w:rsidRPr="00584ED0">
        <w:rPr>
          <w:rFonts w:ascii="Times New Roman" w:hAnsi="Times New Roman" w:cs="Times New Roman"/>
          <w:sz w:val="28"/>
          <w:szCs w:val="28"/>
        </w:rPr>
        <w:t>ядок их заполнения и выдачи</w:t>
      </w:r>
      <w:proofErr w:type="gramStart"/>
      <w:r w:rsidR="00DE154F" w:rsidRPr="00584ED0">
        <w:rPr>
          <w:rFonts w:ascii="Times New Roman" w:hAnsi="Times New Roman" w:cs="Times New Roman"/>
          <w:sz w:val="28"/>
          <w:szCs w:val="28"/>
        </w:rPr>
        <w:t xml:space="preserve"> </w:t>
      </w:r>
      <w:r w:rsidRPr="00584E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84ED0">
        <w:rPr>
          <w:rFonts w:ascii="Times New Roman" w:hAnsi="Times New Roman" w:cs="Times New Roman"/>
          <w:sz w:val="28"/>
          <w:szCs w:val="28"/>
        </w:rPr>
        <w:t xml:space="preserve"> При определении порядка заполнения, учета и выдачи свидетельства о профессии рабочего, должности служащего в нем также предусматривается порядок заполнения, учета и выдачи дубликата указанного свидетельства.</w:t>
      </w:r>
    </w:p>
    <w:p w:rsidR="00240C51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 xml:space="preserve">22. Лицам, не прошедшим итоговой аттестации или получившим на итоговой аттестации неудовлетворительные результаты, а также лицам, освоившим часть основной программы профессионального обучения и (или) отчисленным из </w:t>
      </w:r>
      <w:r w:rsidR="00DE154F" w:rsidRPr="00584ED0">
        <w:rPr>
          <w:rFonts w:ascii="Times New Roman" w:hAnsi="Times New Roman" w:cs="Times New Roman"/>
          <w:sz w:val="28"/>
          <w:szCs w:val="28"/>
        </w:rPr>
        <w:t>Учреждения</w:t>
      </w:r>
      <w:r w:rsidRPr="00584ED0">
        <w:rPr>
          <w:rFonts w:ascii="Times New Roman" w:hAnsi="Times New Roman" w:cs="Times New Roman"/>
          <w:sz w:val="28"/>
          <w:szCs w:val="28"/>
        </w:rPr>
        <w:t xml:space="preserve">, выдается справка об обучении или о периоде </w:t>
      </w:r>
      <w:proofErr w:type="gramStart"/>
      <w:r w:rsidRPr="00584ED0">
        <w:rPr>
          <w:rFonts w:ascii="Times New Roman" w:hAnsi="Times New Roman" w:cs="Times New Roman"/>
          <w:sz w:val="28"/>
          <w:szCs w:val="28"/>
        </w:rPr>
        <w:t>обучения по образцу</w:t>
      </w:r>
      <w:proofErr w:type="gramEnd"/>
      <w:r w:rsidRPr="00584ED0">
        <w:rPr>
          <w:rFonts w:ascii="Times New Roman" w:hAnsi="Times New Roman" w:cs="Times New Roman"/>
          <w:sz w:val="28"/>
          <w:szCs w:val="28"/>
        </w:rPr>
        <w:t xml:space="preserve">, самостоятельно устанавливаемому </w:t>
      </w:r>
      <w:r w:rsidR="00DE154F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584ED0">
        <w:rPr>
          <w:rFonts w:ascii="Times New Roman" w:hAnsi="Times New Roman" w:cs="Times New Roman"/>
          <w:sz w:val="28"/>
          <w:szCs w:val="28"/>
        </w:rPr>
        <w:t>.</w:t>
      </w:r>
    </w:p>
    <w:p w:rsidR="00057F42" w:rsidRPr="00584ED0" w:rsidRDefault="00057F42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C51" w:rsidRPr="00057F42" w:rsidRDefault="00240C51" w:rsidP="00057F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F42">
        <w:rPr>
          <w:rFonts w:ascii="Times New Roman" w:hAnsi="Times New Roman" w:cs="Times New Roman"/>
          <w:b/>
          <w:sz w:val="28"/>
          <w:szCs w:val="28"/>
        </w:rPr>
        <w:t>III. Особенности профессионального обучения лиц с ограниченными возможностями здоровья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 xml:space="preserve">23. Содержание профессионального обучения и условия организации обучения лиц с ограниченными возможностями здоровья определяются адаптированной образовательной программой, самостоятельно разрабатываемой </w:t>
      </w:r>
      <w:r w:rsidR="00DE154F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584ED0">
        <w:rPr>
          <w:rFonts w:ascii="Times New Roman" w:hAnsi="Times New Roman" w:cs="Times New Roman"/>
          <w:sz w:val="28"/>
          <w:szCs w:val="28"/>
        </w:rPr>
        <w:t>.</w:t>
      </w:r>
    </w:p>
    <w:p w:rsidR="00240C51" w:rsidRPr="00584ED0" w:rsidRDefault="00240C51" w:rsidP="00584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lastRenderedPageBreak/>
        <w:t xml:space="preserve">24. </w:t>
      </w:r>
      <w:r w:rsidR="00DE154F" w:rsidRPr="00584ED0">
        <w:rPr>
          <w:rFonts w:ascii="Times New Roman" w:hAnsi="Times New Roman" w:cs="Times New Roman"/>
          <w:sz w:val="28"/>
          <w:szCs w:val="28"/>
        </w:rPr>
        <w:t xml:space="preserve"> При  организации обучения лиц с ограниченными возможностями здоровья  в </w:t>
      </w:r>
      <w:r w:rsidR="00DE154F" w:rsidRPr="0058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Pr="00584ED0">
        <w:rPr>
          <w:rFonts w:ascii="Times New Roman" w:hAnsi="Times New Roman" w:cs="Times New Roman"/>
          <w:sz w:val="28"/>
          <w:szCs w:val="28"/>
        </w:rPr>
        <w:t>, созда</w:t>
      </w:r>
      <w:r w:rsidR="00DE154F" w:rsidRPr="00584ED0">
        <w:rPr>
          <w:rFonts w:ascii="Times New Roman" w:hAnsi="Times New Roman" w:cs="Times New Roman"/>
          <w:sz w:val="28"/>
          <w:szCs w:val="28"/>
        </w:rPr>
        <w:t xml:space="preserve">отся </w:t>
      </w:r>
      <w:r w:rsidRPr="00584ED0">
        <w:rPr>
          <w:rFonts w:ascii="Times New Roman" w:hAnsi="Times New Roman" w:cs="Times New Roman"/>
          <w:sz w:val="28"/>
          <w:szCs w:val="28"/>
        </w:rPr>
        <w:t xml:space="preserve"> специальные условия для получения образования по основным программам профессионального обучения обучающимися с ограниченными возможностями здоровья .</w:t>
      </w:r>
    </w:p>
    <w:p w:rsidR="009445DC" w:rsidRPr="00584ED0" w:rsidRDefault="009445DC" w:rsidP="009445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D0">
        <w:rPr>
          <w:rFonts w:ascii="Times New Roman" w:hAnsi="Times New Roman" w:cs="Times New Roman"/>
          <w:sz w:val="28"/>
          <w:szCs w:val="28"/>
        </w:rPr>
        <w:t xml:space="preserve">25. Органы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 Баевского района</w:t>
      </w:r>
      <w:r w:rsidRPr="00584ED0">
        <w:rPr>
          <w:rFonts w:ascii="Times New Roman" w:hAnsi="Times New Roman" w:cs="Times New Roman"/>
          <w:sz w:val="28"/>
          <w:szCs w:val="28"/>
        </w:rPr>
        <w:t xml:space="preserve"> обеспечивают получение профессионального обучения обучающимися с ограниченными возможностями здоровья (с различными формами умственной отсталости), не имеющими основного общего или среднего общего образования</w:t>
      </w:r>
      <w:proofErr w:type="gramStart"/>
      <w:r w:rsidRPr="00584ED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D31C2" w:rsidRPr="00584ED0" w:rsidRDefault="00AD31C2" w:rsidP="009445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D31C2" w:rsidRPr="00584ED0" w:rsidSect="00584ED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0C51"/>
    <w:rsid w:val="00057F42"/>
    <w:rsid w:val="00240C51"/>
    <w:rsid w:val="00377FD5"/>
    <w:rsid w:val="00584ED0"/>
    <w:rsid w:val="0061485B"/>
    <w:rsid w:val="00774367"/>
    <w:rsid w:val="009445DC"/>
    <w:rsid w:val="00A52E5D"/>
    <w:rsid w:val="00A7702C"/>
    <w:rsid w:val="00AD31C2"/>
    <w:rsid w:val="00DE154F"/>
    <w:rsid w:val="00E0015A"/>
    <w:rsid w:val="00E22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0C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Plain Text"/>
    <w:basedOn w:val="a"/>
    <w:link w:val="a4"/>
    <w:unhideWhenUsed/>
    <w:rsid w:val="00240C51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4">
    <w:name w:val="Текст Знак"/>
    <w:basedOn w:val="a0"/>
    <w:link w:val="a3"/>
    <w:rsid w:val="00240C51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styleId="a5">
    <w:name w:val="Balloon Text"/>
    <w:basedOn w:val="a"/>
    <w:link w:val="a6"/>
    <w:uiPriority w:val="99"/>
    <w:semiHidden/>
    <w:unhideWhenUsed/>
    <w:rsid w:val="0037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2020-12-03T02:46:00Z</dcterms:created>
  <dcterms:modified xsi:type="dcterms:W3CDTF">2020-12-03T08:59:00Z</dcterms:modified>
</cp:coreProperties>
</file>