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48" w:rsidRPr="001B5078" w:rsidRDefault="00405248" w:rsidP="009063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5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Санитарно-эпидемиологические правила</w:t>
      </w:r>
      <w:r w:rsidRPr="001B5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СП 3.1/2.4.3598-20 "Санитарно </w:t>
      </w:r>
      <w:proofErr w:type="gramStart"/>
      <w:r w:rsidRPr="001B5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-э</w:t>
      </w:r>
      <w:proofErr w:type="gramEnd"/>
      <w:r w:rsidRPr="001B5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="001B5078" w:rsidRPr="001B50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 утвержденные </w:t>
      </w:r>
      <w:r w:rsidR="001B5078" w:rsidRPr="001B5078">
        <w:rPr>
          <w:rStyle w:val="extended-textfull"/>
          <w:rFonts w:ascii="Times New Roman" w:hAnsi="Times New Roman" w:cs="Times New Roman"/>
          <w:b/>
          <w:iCs/>
          <w:sz w:val="28"/>
          <w:szCs w:val="28"/>
        </w:rPr>
        <w:t xml:space="preserve">Постановлением Главного государственного санитарного врача Российской Федерации от 30.06.2020 № 16 </w:t>
      </w:r>
      <w:r w:rsidR="001B5078" w:rsidRPr="001B5078">
        <w:rPr>
          <w:rStyle w:val="a8"/>
          <w:rFonts w:ascii="Times New Roman" w:hAnsi="Times New Roman" w:cs="Times New Roman"/>
          <w:sz w:val="24"/>
          <w:szCs w:val="24"/>
        </w:rPr>
        <w:t xml:space="preserve">(с внесенными изменениями </w:t>
      </w:r>
      <w:r w:rsidR="001B5078" w:rsidRPr="001B5078">
        <w:rPr>
          <w:rStyle w:val="extended-textfull"/>
          <w:rFonts w:ascii="Times New Roman" w:hAnsi="Times New Roman" w:cs="Times New Roman"/>
          <w:i/>
          <w:iCs/>
          <w:sz w:val="24"/>
          <w:szCs w:val="24"/>
        </w:rPr>
        <w:t xml:space="preserve">на основании: </w:t>
      </w:r>
      <w:proofErr w:type="gramStart"/>
      <w:r w:rsidR="001B5078" w:rsidRPr="001B5078">
        <w:rPr>
          <w:rStyle w:val="extended-textfull"/>
          <w:rFonts w:ascii="Times New Roman" w:hAnsi="Times New Roman" w:cs="Times New Roman"/>
          <w:i/>
          <w:iCs/>
          <w:sz w:val="24"/>
          <w:szCs w:val="24"/>
        </w:rPr>
        <w:t>Постановлений Главного государственного санитарного врача Российской Федерации от 02.12.2020 № 39;  от 24.03.2021 г № 10)</w:t>
      </w:r>
      <w:proofErr w:type="gramEnd"/>
    </w:p>
    <w:p w:rsidR="00405248" w:rsidRPr="00405248" w:rsidRDefault="00405248" w:rsidP="009063F6">
      <w:pPr>
        <w:pStyle w:val="a5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</w:t>
      </w:r>
    </w:p>
    <w:p w:rsidR="00405248" w:rsidRPr="00405248" w:rsidRDefault="00405248" w:rsidP="00405248">
      <w:pPr>
        <w:pStyle w:val="a5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</w:t>
      </w:r>
      <w:proofErr w:type="gramEnd"/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</w:t>
      </w:r>
      <w:proofErr w:type="gramEnd"/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hyperlink r:id="rId5" w:anchor="1111" w:history="1">
        <w:r w:rsidRPr="00405248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  <w:lang w:eastAsia="ru-RU"/>
          </w:rPr>
          <w:t>1</w:t>
        </w:r>
      </w:hyperlink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Организации).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Организации не </w:t>
      </w:r>
      <w:proofErr w:type="gramStart"/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48" w:rsidRDefault="00405248" w:rsidP="009063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 Общие санитарно-эпидемиологические требования, направленные на предупреждение распространения COVID-19 в Организациях</w:t>
      </w:r>
    </w:p>
    <w:p w:rsidR="00405248" w:rsidRPr="00405248" w:rsidRDefault="00405248" w:rsidP="004052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Запрещается проведение массовых мероприятий с участием различных групп лиц (групповых ячеек</w:t>
      </w:r>
      <w:hyperlink r:id="rId6" w:anchor="1112" w:history="1">
        <w:r w:rsidRPr="00405248">
          <w:rPr>
            <w:rFonts w:ascii="Times New Roman" w:eastAsia="Times New Roman" w:hAnsi="Times New Roman" w:cs="Times New Roman"/>
            <w:color w:val="0000FF"/>
            <w:sz w:val="20"/>
            <w:u w:val="single"/>
            <w:vertAlign w:val="superscript"/>
            <w:lang w:eastAsia="ru-RU"/>
          </w:rPr>
          <w:t>2</w:t>
        </w:r>
      </w:hyperlink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 w:rsidR="00405248" w:rsidRPr="00F04383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F043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F043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°С</w:t>
      </w:r>
      <w:proofErr w:type="gramEnd"/>
      <w:r w:rsidRPr="00F043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выше в целях учета при проведении противоэпидемических мероприятий.</w:t>
      </w:r>
    </w:p>
    <w:p w:rsidR="00405248" w:rsidRPr="00F04383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43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При круглосуточном режиме работы Организации термометрия проводится не менее двух раз в сутки (утром и вечером).</w:t>
      </w:r>
    </w:p>
    <w:p w:rsidR="00405248" w:rsidRPr="00F04383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43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405248" w:rsidRPr="00F04383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43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Организации должны проводиться противоэпидемические мероприятия, включающие: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  <w:proofErr w:type="gramEnd"/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влажную</w:t>
      </w:r>
      <w:proofErr w:type="gramEnd"/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уборку помещений с применением дезинфицирующих средств с обработкой всех контактных поверхностей;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генеральную уборку не реже одного раза в неделю;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</w:r>
      <w:proofErr w:type="gramEnd"/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</w:t>
      </w: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детей), игровых комнат также применяются дополнительные требования, установленные в </w:t>
      </w:r>
      <w:hyperlink r:id="rId7" w:anchor="1300" w:history="1">
        <w:r w:rsidRPr="004052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главе III</w:t>
        </w:r>
      </w:hyperlink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санитарных правил.</w:t>
      </w:r>
      <w:proofErr w:type="gramEnd"/>
    </w:p>
    <w:p w:rsid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48" w:rsidRDefault="00405248" w:rsidP="009063F6">
      <w:pPr>
        <w:pStyle w:val="a5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52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405248" w:rsidRPr="00405248" w:rsidRDefault="00405248" w:rsidP="00405248">
      <w:pPr>
        <w:pStyle w:val="a5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05248" w:rsidRPr="00405248" w:rsidRDefault="009063F6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405248" w:rsidRPr="00405248" w:rsidRDefault="009063F6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 местах проведения аттестации социальной дистанции между </w:t>
      </w:r>
      <w:proofErr w:type="gramStart"/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1,5 метров посредством зигзагообразной рассадки по 1 человеку за партой;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405248" w:rsidRPr="001B5078" w:rsidRDefault="00405248" w:rsidP="009063F6">
      <w:pPr>
        <w:pStyle w:val="a7"/>
        <w:shd w:val="clear" w:color="auto" w:fill="auto"/>
        <w:spacing w:line="240" w:lineRule="auto"/>
        <w:rPr>
          <w:i/>
          <w:color w:val="548DD4" w:themeColor="text2" w:themeTint="99"/>
          <w:sz w:val="24"/>
          <w:szCs w:val="24"/>
        </w:rPr>
      </w:pPr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 xml:space="preserve">3.3. </w:t>
      </w:r>
      <w:proofErr w:type="gramStart"/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>Отдых детей и их оздоровление за пределами субъекта Российской Федерации, в котором они проживают, должны быть организованы с учетом эпидемиологической ситуации в субъекте Российской Федерации по месту отправления и прибытия детей, а также предложений главных государственных санитарных врачей в соответствующих субъектах Российской Федерации или их заместителей.</w:t>
      </w:r>
      <w:proofErr w:type="gramEnd"/>
    </w:p>
    <w:p w:rsidR="00405248" w:rsidRPr="00F04383" w:rsidRDefault="00405248" w:rsidP="009063F6">
      <w:pPr>
        <w:pStyle w:val="a7"/>
        <w:shd w:val="clear" w:color="auto" w:fill="auto"/>
        <w:spacing w:line="240" w:lineRule="auto"/>
        <w:rPr>
          <w:i/>
          <w:color w:val="FF0000"/>
          <w:sz w:val="24"/>
          <w:szCs w:val="24"/>
        </w:rPr>
      </w:pPr>
      <w:r w:rsidRPr="00F04383">
        <w:rPr>
          <w:i/>
          <w:color w:val="FF0000"/>
          <w:sz w:val="24"/>
          <w:szCs w:val="24"/>
          <w:lang w:eastAsia="ru-RU" w:bidi="ru-RU"/>
        </w:rPr>
        <w:t>Количество детей в отрядах (наполняемость) должно быть не более 75 % от проектной вместимости организации отдыха детей и их оздоровления.</w:t>
      </w:r>
    </w:p>
    <w:p w:rsidR="00405248" w:rsidRPr="001B5078" w:rsidRDefault="00405248" w:rsidP="009063F6">
      <w:pPr>
        <w:pStyle w:val="a7"/>
        <w:shd w:val="clear" w:color="auto" w:fill="auto"/>
        <w:spacing w:line="240" w:lineRule="auto"/>
        <w:rPr>
          <w:i/>
          <w:color w:val="548DD4" w:themeColor="text2" w:themeTint="99"/>
          <w:sz w:val="24"/>
          <w:szCs w:val="24"/>
        </w:rPr>
      </w:pPr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>Принятие решения о работе палаточных лагерей осуществляется органами исполнительной власти субъектов Российской Федерации с учетом эпидемиологической ситуации в субъекте Российской Федерации.</w:t>
      </w:r>
    </w:p>
    <w:p w:rsidR="00405248" w:rsidRPr="001B5078" w:rsidRDefault="00405248" w:rsidP="009063F6">
      <w:pPr>
        <w:pStyle w:val="a7"/>
        <w:shd w:val="clear" w:color="auto" w:fill="auto"/>
        <w:spacing w:line="240" w:lineRule="auto"/>
        <w:rPr>
          <w:i/>
          <w:color w:val="548DD4" w:themeColor="text2" w:themeTint="99"/>
          <w:sz w:val="24"/>
          <w:szCs w:val="24"/>
        </w:rPr>
      </w:pPr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>Перед открытием каждой смены должна проводиться генеральная уборка.</w:t>
      </w:r>
    </w:p>
    <w:p w:rsidR="009063F6" w:rsidRPr="001B5078" w:rsidRDefault="00405248" w:rsidP="009063F6">
      <w:pPr>
        <w:pStyle w:val="22"/>
        <w:shd w:val="clear" w:color="auto" w:fill="auto"/>
        <w:spacing w:before="0" w:after="0" w:line="240" w:lineRule="auto"/>
        <w:rPr>
          <w:i/>
          <w:color w:val="548DD4" w:themeColor="text2" w:themeTint="99"/>
          <w:sz w:val="24"/>
          <w:szCs w:val="24"/>
        </w:rPr>
      </w:pPr>
      <w:proofErr w:type="gramStart"/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>В организациях отдыха детей и их оздоровления должна быть определена схема организации медицинской помощи и маршрутизации больных с указанием медицинских организаций инфекционного профиля или перепрофилированных</w:t>
      </w:r>
      <w:r w:rsidR="009063F6" w:rsidRPr="001B5078">
        <w:rPr>
          <w:i/>
          <w:color w:val="548DD4" w:themeColor="text2" w:themeTint="99"/>
          <w:sz w:val="24"/>
          <w:szCs w:val="24"/>
          <w:lang w:eastAsia="ru-RU" w:bidi="ru-RU"/>
        </w:rPr>
        <w:t xml:space="preserve"> организаций для оказания медицинской помощи, функционирующих в режиме инфекционного стационара, для госпитализации детей (с </w:t>
      </w:r>
      <w:r w:rsidR="009063F6" w:rsidRPr="001B5078">
        <w:rPr>
          <w:i/>
          <w:color w:val="548DD4" w:themeColor="text2" w:themeTint="99"/>
          <w:sz w:val="24"/>
          <w:szCs w:val="24"/>
          <w:lang w:eastAsia="ru-RU" w:bidi="ru-RU"/>
        </w:rPr>
        <w:lastRenderedPageBreak/>
        <w:t>учетом планируемой наполняемости) и сотрудников в случае осложнения эпидемической ситуации, а также резервного коечного фонда для организации обсервации.</w:t>
      </w:r>
      <w:proofErr w:type="gramEnd"/>
    </w:p>
    <w:p w:rsidR="009063F6" w:rsidRPr="001B5078" w:rsidRDefault="009063F6" w:rsidP="009063F6">
      <w:pPr>
        <w:pStyle w:val="22"/>
        <w:shd w:val="clear" w:color="auto" w:fill="auto"/>
        <w:spacing w:before="0" w:after="0" w:line="240" w:lineRule="auto"/>
        <w:ind w:firstLine="740"/>
        <w:rPr>
          <w:i/>
          <w:color w:val="548DD4" w:themeColor="text2" w:themeTint="99"/>
          <w:sz w:val="24"/>
          <w:szCs w:val="24"/>
        </w:rPr>
      </w:pPr>
      <w:proofErr w:type="gramStart"/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 xml:space="preserve">Перед началом каждой смены персонал должен пройти обследования на </w:t>
      </w:r>
      <w:r w:rsidRPr="001B5078">
        <w:rPr>
          <w:i/>
          <w:color w:val="548DD4" w:themeColor="text2" w:themeTint="99"/>
          <w:sz w:val="24"/>
          <w:szCs w:val="24"/>
          <w:lang w:val="en-US" w:bidi="en-US"/>
        </w:rPr>
        <w:t>COVID</w:t>
      </w:r>
      <w:r w:rsidRPr="001B5078">
        <w:rPr>
          <w:i/>
          <w:color w:val="548DD4" w:themeColor="text2" w:themeTint="99"/>
          <w:sz w:val="24"/>
          <w:szCs w:val="24"/>
          <w:lang w:bidi="en-US"/>
        </w:rPr>
        <w:t>-</w:t>
      </w:r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 xml:space="preserve">19 любым из методов, определяющих генетический материал или антиген возбудителя </w:t>
      </w:r>
      <w:r w:rsidRPr="001B5078">
        <w:rPr>
          <w:i/>
          <w:color w:val="548DD4" w:themeColor="text2" w:themeTint="99"/>
          <w:sz w:val="24"/>
          <w:szCs w:val="24"/>
          <w:lang w:val="en-US" w:bidi="en-US"/>
        </w:rPr>
        <w:t>COVID</w:t>
      </w:r>
      <w:r w:rsidRPr="001B5078">
        <w:rPr>
          <w:i/>
          <w:color w:val="548DD4" w:themeColor="text2" w:themeTint="99"/>
          <w:sz w:val="24"/>
          <w:szCs w:val="24"/>
          <w:lang w:bidi="en-US"/>
        </w:rPr>
        <w:t xml:space="preserve">-19, </w:t>
      </w:r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>с использованием диагностических препаратов и тест- систем, зарегистрированных в соответствии с законодательством Российской Федерации, с получением результатов обследования не ранее, чем за 3 календарных дня до дня выхода на работу.</w:t>
      </w:r>
      <w:proofErr w:type="gramEnd"/>
    </w:p>
    <w:p w:rsidR="00405248" w:rsidRPr="001B5078" w:rsidRDefault="009063F6" w:rsidP="009063F6">
      <w:pPr>
        <w:pStyle w:val="22"/>
        <w:shd w:val="clear" w:color="auto" w:fill="auto"/>
        <w:spacing w:before="0" w:after="0" w:line="240" w:lineRule="auto"/>
        <w:ind w:firstLine="740"/>
        <w:rPr>
          <w:i/>
          <w:color w:val="548DD4" w:themeColor="text2" w:themeTint="99"/>
          <w:sz w:val="24"/>
          <w:szCs w:val="24"/>
        </w:rPr>
      </w:pPr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>Перед началом каждой смены работники пищеблоков должны пройти обследования на наличие нор</w:t>
      </w:r>
      <w:proofErr w:type="gramStart"/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>о-</w:t>
      </w:r>
      <w:proofErr w:type="gramEnd"/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>, рота- и других вирусных возбудителей кишечных инфекций не ранее, чем за 3 календарных дня до дня выхода на работу.».</w:t>
      </w:r>
    </w:p>
    <w:p w:rsidR="00405248" w:rsidRPr="00405248" w:rsidRDefault="009063F6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дезинфекция перед перевозкой </w:t>
      </w:r>
      <w:proofErr w:type="gramStart"/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всех поверхностей салона транспортного средства</w:t>
      </w:r>
      <w:proofErr w:type="gramEnd"/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дезинфицирующих средств;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водителем при посадке и в пути </w:t>
      </w:r>
      <w:proofErr w:type="gramStart"/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следования средств индивидуальной защиты органов</w:t>
      </w:r>
      <w:proofErr w:type="gramEnd"/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9063F6" w:rsidRPr="001B5078" w:rsidRDefault="009063F6" w:rsidP="009063F6">
      <w:pPr>
        <w:pStyle w:val="22"/>
        <w:shd w:val="clear" w:color="auto" w:fill="auto"/>
        <w:spacing w:before="0" w:after="0" w:line="240" w:lineRule="auto"/>
        <w:ind w:right="160" w:firstLine="740"/>
        <w:rPr>
          <w:i/>
          <w:color w:val="548DD4" w:themeColor="text2" w:themeTint="99"/>
          <w:sz w:val="24"/>
          <w:szCs w:val="24"/>
        </w:rPr>
      </w:pPr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>«3.5. Заезд (выезд) всех детей и сотрудников в организации отдыха детей и их оздоровления должен осуществляться одновременно на весь период смены с перерывом между сменами не менее 2 календарных дней.</w:t>
      </w:r>
    </w:p>
    <w:p w:rsidR="009063F6" w:rsidRPr="001B5078" w:rsidRDefault="009063F6" w:rsidP="009063F6">
      <w:pPr>
        <w:pStyle w:val="22"/>
        <w:shd w:val="clear" w:color="auto" w:fill="auto"/>
        <w:spacing w:before="0" w:after="0" w:line="240" w:lineRule="auto"/>
        <w:ind w:right="160" w:firstLine="740"/>
        <w:rPr>
          <w:i/>
          <w:color w:val="548DD4" w:themeColor="text2" w:themeTint="99"/>
          <w:sz w:val="24"/>
          <w:szCs w:val="24"/>
        </w:rPr>
      </w:pPr>
      <w:proofErr w:type="gramStart"/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 xml:space="preserve">Допускается работа организации отдыха детей и их оздоровления без проживания персонала на ее территории при условии проведения еженедельного обследования персонала на </w:t>
      </w:r>
      <w:r w:rsidRPr="001B5078">
        <w:rPr>
          <w:i/>
          <w:color w:val="548DD4" w:themeColor="text2" w:themeTint="99"/>
          <w:sz w:val="24"/>
          <w:szCs w:val="24"/>
          <w:lang w:val="en-US" w:bidi="en-US"/>
        </w:rPr>
        <w:t>COVID</w:t>
      </w:r>
      <w:r w:rsidRPr="001B5078">
        <w:rPr>
          <w:i/>
          <w:color w:val="548DD4" w:themeColor="text2" w:themeTint="99"/>
          <w:sz w:val="24"/>
          <w:szCs w:val="24"/>
          <w:lang w:bidi="en-US"/>
        </w:rPr>
        <w:t xml:space="preserve">-19 </w:t>
      </w:r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 xml:space="preserve">любым из методов, определяющих генетический материал или антиген возбудителя </w:t>
      </w:r>
      <w:r w:rsidRPr="001B5078">
        <w:rPr>
          <w:i/>
          <w:color w:val="548DD4" w:themeColor="text2" w:themeTint="99"/>
          <w:sz w:val="24"/>
          <w:szCs w:val="24"/>
          <w:lang w:val="en-US" w:bidi="en-US"/>
        </w:rPr>
        <w:t>COVID</w:t>
      </w:r>
      <w:r w:rsidRPr="001B5078">
        <w:rPr>
          <w:i/>
          <w:color w:val="548DD4" w:themeColor="text2" w:themeTint="99"/>
          <w:sz w:val="24"/>
          <w:szCs w:val="24"/>
          <w:lang w:bidi="en-US"/>
        </w:rPr>
        <w:t xml:space="preserve">-19, </w:t>
      </w:r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>с использованием диагностических препаратов и тест-систем, зарегистрированных в соответствии с законодательством Российской Федерации.</w:t>
      </w:r>
      <w:proofErr w:type="gramEnd"/>
    </w:p>
    <w:p w:rsidR="009063F6" w:rsidRPr="00F04383" w:rsidRDefault="009063F6" w:rsidP="009063F6">
      <w:pPr>
        <w:pStyle w:val="22"/>
        <w:shd w:val="clear" w:color="auto" w:fill="auto"/>
        <w:spacing w:before="0" w:after="0" w:line="240" w:lineRule="auto"/>
        <w:ind w:right="160" w:firstLine="740"/>
        <w:rPr>
          <w:b/>
          <w:i/>
          <w:color w:val="FF0000"/>
          <w:sz w:val="24"/>
          <w:szCs w:val="24"/>
        </w:rPr>
      </w:pPr>
      <w:r w:rsidRPr="00F04383">
        <w:rPr>
          <w:b/>
          <w:i/>
          <w:color w:val="FF0000"/>
          <w:sz w:val="24"/>
          <w:szCs w:val="24"/>
          <w:lang w:eastAsia="ru-RU" w:bidi="ru-RU"/>
        </w:rPr>
        <w:t>Выход (выезд) детей, а также персонала (при проживании персонала на территории организации отдыха детей и их оздоровления) за пределы организации отдыха детей и их оздоровления в период смены не допускается.</w:t>
      </w:r>
    </w:p>
    <w:p w:rsidR="009063F6" w:rsidRPr="00F04383" w:rsidRDefault="009063F6" w:rsidP="009063F6">
      <w:pPr>
        <w:pStyle w:val="22"/>
        <w:shd w:val="clear" w:color="auto" w:fill="auto"/>
        <w:spacing w:before="0" w:after="0" w:line="240" w:lineRule="auto"/>
        <w:ind w:right="160" w:firstLine="740"/>
        <w:rPr>
          <w:i/>
          <w:color w:val="FF0000"/>
          <w:sz w:val="24"/>
          <w:szCs w:val="24"/>
        </w:rPr>
      </w:pPr>
      <w:proofErr w:type="gramStart"/>
      <w:r w:rsidRPr="00F04383">
        <w:rPr>
          <w:i/>
          <w:color w:val="FF0000"/>
          <w:sz w:val="24"/>
          <w:szCs w:val="24"/>
          <w:lang w:eastAsia="ru-RU" w:bidi="ru-RU"/>
        </w:rPr>
        <w:t>Прием детей в организации отдыха детей и их оздоровления осуществляется при наличии медицинской справки о состоянии здоровья ребенка, отъезжающего в организацию отдыха детей и их оздоровления (учетная форма № 079/у)</w:t>
      </w:r>
      <w:r w:rsidRPr="00F04383">
        <w:rPr>
          <w:i/>
          <w:color w:val="FF0000"/>
          <w:sz w:val="24"/>
          <w:szCs w:val="24"/>
          <w:vertAlign w:val="superscript"/>
          <w:lang w:eastAsia="ru-RU" w:bidi="ru-RU"/>
        </w:rPr>
        <w:t>4</w:t>
      </w:r>
      <w:r w:rsidRPr="00F04383">
        <w:rPr>
          <w:i/>
          <w:color w:val="FF0000"/>
          <w:sz w:val="24"/>
          <w:szCs w:val="24"/>
          <w:lang w:eastAsia="ru-RU" w:bidi="ru-RU"/>
        </w:rPr>
        <w:t>.</w:t>
      </w:r>
      <w:proofErr w:type="gramEnd"/>
    </w:p>
    <w:p w:rsidR="009063F6" w:rsidRPr="001B5078" w:rsidRDefault="00F04383" w:rsidP="009063F6">
      <w:pPr>
        <w:pStyle w:val="22"/>
        <w:shd w:val="clear" w:color="auto" w:fill="auto"/>
        <w:spacing w:before="0" w:after="0" w:line="240" w:lineRule="auto"/>
        <w:jc w:val="left"/>
        <w:rPr>
          <w:i/>
          <w:color w:val="548DD4" w:themeColor="text2" w:themeTint="99"/>
          <w:sz w:val="24"/>
          <w:szCs w:val="24"/>
        </w:rPr>
      </w:pPr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 xml:space="preserve">             </w:t>
      </w:r>
      <w:r w:rsidR="009063F6" w:rsidRPr="001B5078">
        <w:rPr>
          <w:i/>
          <w:color w:val="548DD4" w:themeColor="text2" w:themeTint="99"/>
          <w:sz w:val="24"/>
          <w:szCs w:val="24"/>
          <w:lang w:eastAsia="ru-RU" w:bidi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9063F6" w:rsidRPr="00F04383" w:rsidRDefault="009063F6" w:rsidP="009063F6">
      <w:pPr>
        <w:pStyle w:val="22"/>
        <w:shd w:val="clear" w:color="auto" w:fill="auto"/>
        <w:spacing w:before="0" w:after="0" w:line="240" w:lineRule="auto"/>
        <w:ind w:firstLine="740"/>
        <w:rPr>
          <w:i/>
          <w:color w:val="FF0000"/>
          <w:sz w:val="24"/>
          <w:szCs w:val="24"/>
        </w:rPr>
      </w:pPr>
      <w:r w:rsidRPr="00F04383">
        <w:rPr>
          <w:i/>
          <w:color w:val="FF0000"/>
          <w:sz w:val="24"/>
          <w:szCs w:val="24"/>
          <w:lang w:eastAsia="ru-RU" w:bidi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9063F6" w:rsidRPr="001B5078" w:rsidRDefault="009063F6" w:rsidP="009063F6">
      <w:pPr>
        <w:pStyle w:val="22"/>
        <w:shd w:val="clear" w:color="auto" w:fill="auto"/>
        <w:spacing w:before="0" w:after="0" w:line="240" w:lineRule="auto"/>
        <w:ind w:firstLine="740"/>
        <w:rPr>
          <w:i/>
          <w:color w:val="548DD4" w:themeColor="text2" w:themeTint="99"/>
          <w:sz w:val="24"/>
          <w:szCs w:val="24"/>
        </w:rPr>
      </w:pPr>
      <w:r w:rsidRPr="001B5078">
        <w:rPr>
          <w:i/>
          <w:color w:val="548DD4" w:themeColor="text2" w:themeTint="99"/>
          <w:sz w:val="24"/>
          <w:szCs w:val="24"/>
          <w:lang w:eastAsia="ru-RU" w:bidi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9063F6" w:rsidRPr="00F04383" w:rsidRDefault="009063F6" w:rsidP="009063F6">
      <w:pPr>
        <w:pStyle w:val="22"/>
        <w:shd w:val="clear" w:color="auto" w:fill="auto"/>
        <w:spacing w:before="0" w:after="0" w:line="240" w:lineRule="auto"/>
        <w:ind w:firstLine="740"/>
        <w:rPr>
          <w:b/>
          <w:i/>
          <w:color w:val="FF0000"/>
          <w:sz w:val="24"/>
          <w:szCs w:val="24"/>
        </w:rPr>
      </w:pPr>
      <w:r w:rsidRPr="00F04383">
        <w:rPr>
          <w:b/>
          <w:i/>
          <w:color w:val="FF0000"/>
          <w:sz w:val="24"/>
          <w:szCs w:val="24"/>
          <w:lang w:eastAsia="ru-RU" w:bidi="ru-RU"/>
        </w:rPr>
        <w:t>Запрещается проведение массовых мероприятий в закрытых помещениях, а также мероприятий с посещением родителей</w:t>
      </w:r>
      <w:proofErr w:type="gramStart"/>
      <w:r w:rsidRPr="00F04383">
        <w:rPr>
          <w:b/>
          <w:i/>
          <w:color w:val="FF0000"/>
          <w:sz w:val="24"/>
          <w:szCs w:val="24"/>
          <w:lang w:eastAsia="ru-RU" w:bidi="ru-RU"/>
        </w:rPr>
        <w:t>.».</w:t>
      </w:r>
      <w:proofErr w:type="gramEnd"/>
    </w:p>
    <w:p w:rsidR="009063F6" w:rsidRPr="009063F6" w:rsidRDefault="009063F6" w:rsidP="009063F6">
      <w:pPr>
        <w:pStyle w:val="22"/>
        <w:shd w:val="clear" w:color="auto" w:fill="auto"/>
        <w:spacing w:before="0" w:after="0" w:line="240" w:lineRule="auto"/>
        <w:ind w:firstLine="740"/>
        <w:rPr>
          <w:i/>
          <w:sz w:val="24"/>
          <w:szCs w:val="24"/>
        </w:rPr>
      </w:pPr>
      <w:r w:rsidRPr="009063F6">
        <w:rPr>
          <w:i/>
          <w:color w:val="000000"/>
          <w:sz w:val="24"/>
          <w:szCs w:val="24"/>
          <w:lang w:eastAsia="ru-RU" w:bidi="ru-RU"/>
        </w:rPr>
        <w:t>«3.6. Абзацы второй и пятый пункта 3.3, абзацы первый и четвертый пункта 3.5 санитарных правил не распространяются на организации отдыха детей и их оздоровления с дневным пребыванием.</w:t>
      </w:r>
    </w:p>
    <w:p w:rsidR="009063F6" w:rsidRPr="009063F6" w:rsidRDefault="009063F6" w:rsidP="009063F6">
      <w:pPr>
        <w:pStyle w:val="22"/>
        <w:shd w:val="clear" w:color="auto" w:fill="auto"/>
        <w:spacing w:before="0" w:after="0" w:line="240" w:lineRule="auto"/>
        <w:ind w:firstLine="740"/>
        <w:rPr>
          <w:i/>
          <w:color w:val="000000"/>
          <w:sz w:val="24"/>
          <w:szCs w:val="24"/>
          <w:lang w:eastAsia="ru-RU" w:bidi="ru-RU"/>
        </w:rPr>
      </w:pPr>
      <w:r w:rsidRPr="009063F6">
        <w:rPr>
          <w:i/>
          <w:color w:val="000000"/>
          <w:sz w:val="24"/>
          <w:szCs w:val="24"/>
          <w:lang w:eastAsia="ru-RU" w:bidi="ru-RU"/>
        </w:rPr>
        <w:t>Для организаций отдыха детей и их оздоровления с дневным пребыванием допускается проведение экскурсий для детей на открытом воздухе</w:t>
      </w:r>
      <w:proofErr w:type="gramStart"/>
      <w:r w:rsidRPr="009063F6">
        <w:rPr>
          <w:i/>
          <w:color w:val="000000"/>
          <w:sz w:val="24"/>
          <w:szCs w:val="24"/>
          <w:lang w:eastAsia="ru-RU" w:bidi="ru-RU"/>
        </w:rPr>
        <w:t>.».</w:t>
      </w:r>
      <w:proofErr w:type="gramEnd"/>
    </w:p>
    <w:p w:rsidR="00405248" w:rsidRPr="00405248" w:rsidRDefault="009063F6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405248" w:rsidRPr="00405248" w:rsidRDefault="00405248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Организатор игровой комнаты обеспечивает: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термометрии лиц, входящих в игровую комнату (при этом лица с температурой тела 37,1</w:t>
      </w:r>
      <w:proofErr w:type="gramStart"/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выше, а также с признаками инфекционных заболеваний (респираторными) в игровую комнату не допускаются);</w:t>
      </w:r>
    </w:p>
    <w:p w:rsidR="00405248" w:rsidRPr="00405248" w:rsidRDefault="00F04383" w:rsidP="00405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5248" w:rsidRPr="00405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  <w:proofErr w:type="gramEnd"/>
    </w:p>
    <w:p w:rsidR="00405248" w:rsidRPr="00405248" w:rsidRDefault="00405248" w:rsidP="0090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248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</w:t>
      </w:r>
    </w:p>
    <w:p w:rsidR="00405248" w:rsidRPr="00405248" w:rsidRDefault="00405248" w:rsidP="0090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2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405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Распоряжение Правительства Российской Федерации от 29.11.2014 N 2403-р "Об утверждении Основ государственной молодежной политики Российской Федерации на период до 2025 года" (Собрание законодательства Российской Федерации, 2014, N 50, ст. 7185).</w:t>
      </w:r>
    </w:p>
    <w:p w:rsidR="00405248" w:rsidRPr="00405248" w:rsidRDefault="00405248" w:rsidP="0090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052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405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28564), с изменениями, внесенными постановлениями 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</w:t>
      </w:r>
      <w:proofErr w:type="gramEnd"/>
      <w:r w:rsidRPr="00405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0524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устройству, содержанию и организации режима работы дошкольных образовательных организаций" (зарегистрировано Минюстом России 03.08.2015, регистрационный N 38312), от 27.08.2015 N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38824).</w:t>
      </w:r>
      <w:proofErr w:type="gramEnd"/>
    </w:p>
    <w:p w:rsidR="00405248" w:rsidRPr="00405248" w:rsidRDefault="00405248" w:rsidP="0090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2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405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Статья 51 Федерального закона от 30.03.1999 N 52-ФЗ "О санитарно-эпидемиологическом благополучии населения".</w:t>
      </w:r>
    </w:p>
    <w:p w:rsidR="00405248" w:rsidRPr="009063F6" w:rsidRDefault="00405248" w:rsidP="0090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052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405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N 17 к приказу Министерства здравоохранения Российской Федерации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36160), с изменениями, внесенными приказом Министерства здравоохранения Российской Федерации от 09.01.2018 N 2н "О внесении изменений в приказ Министерства здравоохранения</w:t>
      </w:r>
      <w:proofErr w:type="gramEnd"/>
      <w:r w:rsidRPr="00405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 50614).</w:t>
      </w:r>
    </w:p>
    <w:p w:rsidR="009063F6" w:rsidRPr="009063F6" w:rsidRDefault="009063F6" w:rsidP="009063F6">
      <w:pPr>
        <w:pStyle w:val="50"/>
        <w:shd w:val="clear" w:color="auto" w:fill="auto"/>
        <w:spacing w:before="0" w:after="0" w:line="240" w:lineRule="auto"/>
        <w:rPr>
          <w:b w:val="0"/>
          <w:sz w:val="20"/>
          <w:szCs w:val="20"/>
        </w:rPr>
      </w:pPr>
      <w:proofErr w:type="gramStart"/>
      <w:r w:rsidRPr="009063F6">
        <w:rPr>
          <w:b w:val="0"/>
          <w:color w:val="000000"/>
          <w:sz w:val="20"/>
          <w:szCs w:val="20"/>
          <w:lang w:eastAsia="ru-RU" w:bidi="ru-RU"/>
        </w:rPr>
        <w:t>О внесении изменений в санитарно-эпидемиологические правила СП 3.1/2.4.3598-20 «Санитарно-эпидемиологические требования к устройству, содержанию и организации</w:t>
      </w:r>
      <w:r w:rsidRPr="009063F6">
        <w:rPr>
          <w:b w:val="0"/>
          <w:color w:val="000000"/>
          <w:sz w:val="20"/>
          <w:szCs w:val="20"/>
          <w:lang w:eastAsia="ru-RU" w:bidi="ru-RU"/>
        </w:rPr>
        <w:br/>
        <w:t>работы образовательных организаций и других объектов социальной инфраструктуры</w:t>
      </w:r>
      <w:r w:rsidRPr="009063F6">
        <w:rPr>
          <w:b w:val="0"/>
          <w:color w:val="000000"/>
          <w:sz w:val="20"/>
          <w:szCs w:val="20"/>
          <w:lang w:eastAsia="ru-RU" w:bidi="ru-RU"/>
        </w:rPr>
        <w:br/>
        <w:t xml:space="preserve">для детей и молодежи в условиях распространения новой коронавирусной инфекции </w:t>
      </w:r>
      <w:r w:rsidRPr="009063F6">
        <w:rPr>
          <w:b w:val="0"/>
          <w:color w:val="000000"/>
          <w:sz w:val="20"/>
          <w:szCs w:val="20"/>
          <w:lang w:bidi="en-US"/>
        </w:rPr>
        <w:t>(</w:t>
      </w:r>
      <w:r w:rsidRPr="009063F6">
        <w:rPr>
          <w:b w:val="0"/>
          <w:color w:val="000000"/>
          <w:sz w:val="20"/>
          <w:szCs w:val="20"/>
          <w:lang w:val="en-US" w:bidi="en-US"/>
        </w:rPr>
        <w:t>COVID</w:t>
      </w:r>
      <w:r w:rsidRPr="009063F6">
        <w:rPr>
          <w:b w:val="0"/>
          <w:color w:val="000000"/>
          <w:sz w:val="20"/>
          <w:szCs w:val="20"/>
          <w:lang w:bidi="en-US"/>
        </w:rPr>
        <w:t>-19)»,</w:t>
      </w:r>
      <w:r w:rsidRPr="009063F6">
        <w:rPr>
          <w:b w:val="0"/>
          <w:color w:val="000000"/>
          <w:sz w:val="20"/>
          <w:szCs w:val="20"/>
          <w:lang w:bidi="en-US"/>
        </w:rPr>
        <w:br/>
      </w:r>
      <w:r w:rsidRPr="009063F6">
        <w:rPr>
          <w:b w:val="0"/>
          <w:color w:val="000000"/>
          <w:sz w:val="20"/>
          <w:szCs w:val="20"/>
          <w:lang w:eastAsia="ru-RU" w:bidi="ru-RU"/>
        </w:rPr>
        <w:t>утвержденные постановлением Главного государственного санитарного врача Российской Федерации от 30.06.2020 № 16</w:t>
      </w:r>
      <w:proofErr w:type="gramEnd"/>
    </w:p>
    <w:p w:rsidR="009063F6" w:rsidRPr="00405248" w:rsidRDefault="009063F6" w:rsidP="00405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F4A" w:rsidRDefault="002C5F4A">
      <w:bookmarkStart w:id="0" w:name="review"/>
      <w:bookmarkEnd w:id="0"/>
    </w:p>
    <w:sectPr w:rsidR="002C5F4A" w:rsidSect="0040524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70EE"/>
    <w:multiLevelType w:val="hybridMultilevel"/>
    <w:tmpl w:val="7B480E1E"/>
    <w:lvl w:ilvl="0" w:tplc="16C4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5248"/>
    <w:rsid w:val="001B5078"/>
    <w:rsid w:val="002C5F4A"/>
    <w:rsid w:val="002D66A1"/>
    <w:rsid w:val="00405248"/>
    <w:rsid w:val="009063F6"/>
    <w:rsid w:val="00B00E9F"/>
    <w:rsid w:val="00C63B8E"/>
    <w:rsid w:val="00F04383"/>
    <w:rsid w:val="00F6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4A"/>
  </w:style>
  <w:style w:type="paragraph" w:styleId="2">
    <w:name w:val="heading 2"/>
    <w:basedOn w:val="a"/>
    <w:link w:val="20"/>
    <w:uiPriority w:val="9"/>
    <w:qFormat/>
    <w:rsid w:val="00405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5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2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2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52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05248"/>
    <w:pPr>
      <w:ind w:left="720"/>
      <w:contextualSpacing/>
    </w:pPr>
  </w:style>
  <w:style w:type="character" w:customStyle="1" w:styleId="a6">
    <w:name w:val="Сноска_"/>
    <w:basedOn w:val="a0"/>
    <w:link w:val="a7"/>
    <w:rsid w:val="004052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Сноска"/>
    <w:basedOn w:val="a"/>
    <w:link w:val="a6"/>
    <w:rsid w:val="00405248"/>
    <w:pPr>
      <w:widowControl w:val="0"/>
      <w:shd w:val="clear" w:color="auto" w:fill="FFFFFF"/>
      <w:spacing w:after="0" w:line="389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9063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63F6"/>
    <w:pPr>
      <w:widowControl w:val="0"/>
      <w:shd w:val="clear" w:color="auto" w:fill="FFFFFF"/>
      <w:spacing w:before="780" w:after="360" w:line="38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063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63F6"/>
    <w:pPr>
      <w:widowControl w:val="0"/>
      <w:shd w:val="clear" w:color="auto" w:fill="FFFFFF"/>
      <w:spacing w:before="120" w:after="780"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extended-textfull">
    <w:name w:val="extended-text__full"/>
    <w:basedOn w:val="a0"/>
    <w:rsid w:val="001B5078"/>
  </w:style>
  <w:style w:type="character" w:styleId="a8">
    <w:name w:val="Emphasis"/>
    <w:basedOn w:val="a0"/>
    <w:uiPriority w:val="20"/>
    <w:qFormat/>
    <w:rsid w:val="001B50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236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236682/" TargetMode="External"/><Relationship Id="rId5" Type="http://schemas.openxmlformats.org/officeDocument/2006/relationships/hyperlink" Target="https://www.garant.ru/products/ipo/prime/doc/7423668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2021-03-31T09:35:00Z</cp:lastPrinted>
  <dcterms:created xsi:type="dcterms:W3CDTF">2021-03-31T09:18:00Z</dcterms:created>
  <dcterms:modified xsi:type="dcterms:W3CDTF">2021-04-01T05:00:00Z</dcterms:modified>
</cp:coreProperties>
</file>