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456" w:rsidRDefault="005923D6" w:rsidP="006173ED">
      <w:pPr>
        <w:pStyle w:val="Style14"/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D6" w:rsidRDefault="005923D6" w:rsidP="00CE3456">
      <w:pPr>
        <w:jc w:val="center"/>
        <w:rPr>
          <w:sz w:val="28"/>
        </w:rPr>
      </w:pPr>
    </w:p>
    <w:p w:rsidR="005923D6" w:rsidRDefault="005923D6" w:rsidP="00CE3456">
      <w:pPr>
        <w:jc w:val="center"/>
        <w:rPr>
          <w:sz w:val="28"/>
        </w:rPr>
      </w:pPr>
    </w:p>
    <w:p w:rsidR="005923D6" w:rsidRDefault="005923D6" w:rsidP="00CE3456">
      <w:pPr>
        <w:jc w:val="center"/>
        <w:rPr>
          <w:sz w:val="28"/>
        </w:rPr>
      </w:pPr>
    </w:p>
    <w:p w:rsidR="00CE3456" w:rsidRDefault="00CE3456" w:rsidP="00CE3456">
      <w:pPr>
        <w:jc w:val="center"/>
        <w:rPr>
          <w:sz w:val="28"/>
        </w:rPr>
      </w:pPr>
      <w:r>
        <w:rPr>
          <w:sz w:val="28"/>
        </w:rPr>
        <w:lastRenderedPageBreak/>
        <w:t>Пояснительная записка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       Учреждение представляет собой систему дополнительного образования и профессионального обучения, направленную на социализацию, индивидуальное развитие и профессиональное самоопределение обучающегося в рамках единого социокультурного пространства.  Главное предназначение учреждения – создание условий для свободного выбора и освоения дополнительных образовательных программ и программ профессиональной подготовки с целью развития мотивации к познанию, творчеству и выбору профессии на основе организации всесторонней социально-педагогической поддержки. 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  Основными задачами, стоящими перед учреждением, являются:</w:t>
      </w:r>
    </w:p>
    <w:p w:rsidR="00CE3456" w:rsidRDefault="00CE3456" w:rsidP="00CE3456">
      <w:pPr>
        <w:pStyle w:val="10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sz w:val="28"/>
        </w:rPr>
        <w:t>Обеспечение необходимых условий для личностного развития, укрепления здоровья, творческого труда обучающихся  в возрасте от 5 до 18 лет;</w:t>
      </w:r>
    </w:p>
    <w:p w:rsidR="00CE3456" w:rsidRDefault="00CE3456" w:rsidP="00CE3456">
      <w:pPr>
        <w:pStyle w:val="10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sz w:val="28"/>
        </w:rPr>
        <w:t>Формирование общей культуры ребенка;</w:t>
      </w:r>
    </w:p>
    <w:p w:rsidR="00CE3456" w:rsidRDefault="00CE3456" w:rsidP="00CE3456">
      <w:pPr>
        <w:pStyle w:val="10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sz w:val="28"/>
        </w:rPr>
        <w:t>Организация его активного и содержательного досуга;</w:t>
      </w:r>
    </w:p>
    <w:p w:rsidR="00CE3456" w:rsidRDefault="00CE3456" w:rsidP="00CE3456">
      <w:pPr>
        <w:pStyle w:val="10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sz w:val="28"/>
        </w:rPr>
        <w:t>Развитие у ребенка способности к самопознанию и профориентации.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   Учебный план образовательного учреждения на 202</w:t>
      </w:r>
      <w:r w:rsidR="00922271">
        <w:rPr>
          <w:sz w:val="28"/>
        </w:rPr>
        <w:t>4</w:t>
      </w:r>
      <w:r>
        <w:rPr>
          <w:sz w:val="28"/>
        </w:rPr>
        <w:t>-202</w:t>
      </w:r>
      <w:r w:rsidR="00922271">
        <w:rPr>
          <w:sz w:val="28"/>
        </w:rPr>
        <w:t>5</w:t>
      </w:r>
      <w:r>
        <w:rPr>
          <w:sz w:val="28"/>
        </w:rPr>
        <w:t xml:space="preserve"> учебный год сформирован на основе:</w:t>
      </w:r>
    </w:p>
    <w:p w:rsidR="00CE3456" w:rsidRPr="00D87D0C" w:rsidRDefault="00CE3456" w:rsidP="00CE3456">
      <w:pPr>
        <w:pStyle w:val="10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8"/>
        </w:rPr>
      </w:pPr>
      <w:r w:rsidRPr="00D87D0C">
        <w:rPr>
          <w:sz w:val="28"/>
        </w:rPr>
        <w:t>Нормативов бюджетного финансирования;</w:t>
      </w:r>
    </w:p>
    <w:p w:rsidR="00CE3456" w:rsidRDefault="00CE3456" w:rsidP="00CE3456">
      <w:pPr>
        <w:pStyle w:val="10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8"/>
        </w:rPr>
      </w:pPr>
      <w:r w:rsidRPr="00D87D0C">
        <w:rPr>
          <w:sz w:val="28"/>
        </w:rPr>
        <w:t>Муниципального задания;</w:t>
      </w:r>
    </w:p>
    <w:p w:rsidR="00CE3456" w:rsidRPr="00D87D0C" w:rsidRDefault="00CE3456" w:rsidP="00CE3456">
      <w:pPr>
        <w:pStyle w:val="10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sz w:val="28"/>
        </w:rPr>
        <w:t>Концепции персонифицированного дополнительного образования детей в Алтайском крае;</w:t>
      </w:r>
    </w:p>
    <w:p w:rsidR="00CE3456" w:rsidRDefault="00CE3456" w:rsidP="00CE3456">
      <w:pPr>
        <w:pStyle w:val="10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8"/>
        </w:rPr>
      </w:pPr>
      <w:r w:rsidRPr="00D87D0C">
        <w:rPr>
          <w:sz w:val="28"/>
        </w:rPr>
        <w:t>Содержания дополнительных образовательных</w:t>
      </w:r>
      <w:r>
        <w:rPr>
          <w:sz w:val="28"/>
        </w:rPr>
        <w:t xml:space="preserve"> программ;</w:t>
      </w:r>
    </w:p>
    <w:p w:rsidR="00CE3456" w:rsidRDefault="00CE3456" w:rsidP="00CE3456">
      <w:pPr>
        <w:pStyle w:val="10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8"/>
        </w:rPr>
      </w:pPr>
      <w:r>
        <w:rPr>
          <w:sz w:val="28"/>
        </w:rPr>
        <w:t>Содержания основных профессиональных программ.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   </w:t>
      </w:r>
      <w:proofErr w:type="gramStart"/>
      <w:r>
        <w:rPr>
          <w:sz w:val="28"/>
        </w:rPr>
        <w:t xml:space="preserve">Условия организации образовательного процесса в учреждении регламентируются Конституцией Российской Федерации, новым Законом Российской Федерации «Об образовании», Указами и Распоряжениями Президента Российской Федерации, постановлениями и распоряжениями Правительства Российской Федерации, приказами Министерства образования и науки Российской Федерации, нормативными правовыми актами Российской Федерации и Алтайского края, региональными требованиями к регламентации деятельности учреждений дополнительного образования </w:t>
      </w:r>
      <w:r w:rsidR="00D05B19">
        <w:rPr>
          <w:sz w:val="28"/>
        </w:rPr>
        <w:t>детей в Алтайском крае, Уставом,</w:t>
      </w:r>
      <w:r>
        <w:rPr>
          <w:sz w:val="28"/>
        </w:rPr>
        <w:t xml:space="preserve"> локальными актами.</w:t>
      </w:r>
      <w:proofErr w:type="gramEnd"/>
    </w:p>
    <w:p w:rsidR="00CE3456" w:rsidRPr="00E939F2" w:rsidRDefault="00CE3456" w:rsidP="00CE3456">
      <w:pPr>
        <w:spacing w:after="0"/>
        <w:ind w:right="45" w:firstLine="697"/>
        <w:contextualSpacing/>
        <w:jc w:val="both"/>
        <w:rPr>
          <w:sz w:val="28"/>
          <w:szCs w:val="28"/>
        </w:rPr>
      </w:pPr>
      <w:r w:rsidRPr="00E939F2">
        <w:rPr>
          <w:sz w:val="28"/>
          <w:szCs w:val="28"/>
        </w:rPr>
        <w:t xml:space="preserve">      Образовательный процесс в учреждении организуется в условиях, соответствующих Постановлени</w:t>
      </w:r>
      <w:r>
        <w:rPr>
          <w:sz w:val="28"/>
          <w:szCs w:val="28"/>
        </w:rPr>
        <w:t>ю</w:t>
      </w:r>
      <w:r w:rsidRPr="00E939F2">
        <w:rPr>
          <w:sz w:val="28"/>
          <w:szCs w:val="28"/>
        </w:rPr>
        <w:t xml:space="preserve"> Главного государственного санитарного врача РФ от 28.09.2020 N 28"Об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</w:t>
      </w:r>
      <w:r>
        <w:rPr>
          <w:sz w:val="28"/>
          <w:szCs w:val="28"/>
        </w:rPr>
        <w:t>(вместе с "СП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.4.3648-20.Санитарные</w:t>
      </w:r>
      <w:r w:rsidR="00D05B19">
        <w:rPr>
          <w:sz w:val="28"/>
          <w:szCs w:val="28"/>
        </w:rPr>
        <w:t xml:space="preserve"> правила", з</w:t>
      </w:r>
      <w:r w:rsidRPr="00E939F2">
        <w:rPr>
          <w:sz w:val="28"/>
          <w:szCs w:val="28"/>
        </w:rPr>
        <w:t>арегистрировано в Минюсте России 18.12.2020 N 61573)</w:t>
      </w:r>
    </w:p>
    <w:p w:rsidR="00CE3456" w:rsidRPr="00E939F2" w:rsidRDefault="00CE3456" w:rsidP="00CE3456"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 w:rsidRPr="00E939F2">
        <w:rPr>
          <w:sz w:val="28"/>
          <w:szCs w:val="28"/>
        </w:rPr>
        <w:t xml:space="preserve">   Учебный план  – это управленческая модель содержания образования, включающая учебный образовательный</w:t>
      </w:r>
      <w:r>
        <w:rPr>
          <w:sz w:val="28"/>
        </w:rPr>
        <w:t xml:space="preserve"> объем в рамках реализации программ дополнительного образования детей и профессионального обучения. Часы педагогической нагрузки распределены по программам дополнительного образования и </w:t>
      </w:r>
      <w:r w:rsidR="00D05B19">
        <w:rPr>
          <w:sz w:val="28"/>
        </w:rPr>
        <w:t>двум</w:t>
      </w:r>
      <w:r>
        <w:rPr>
          <w:sz w:val="28"/>
        </w:rPr>
        <w:t xml:space="preserve"> программам профессиональной подготовки.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      </w:t>
      </w:r>
      <w:r w:rsidRPr="00010670">
        <w:rPr>
          <w:i/>
          <w:sz w:val="28"/>
        </w:rPr>
        <w:t>Художественная  направленность</w:t>
      </w:r>
      <w:r>
        <w:rPr>
          <w:sz w:val="28"/>
        </w:rPr>
        <w:t xml:space="preserve"> программ дополнительного образования представлена следующими объе</w:t>
      </w:r>
      <w:r w:rsidR="00731BEF">
        <w:rPr>
          <w:sz w:val="28"/>
        </w:rPr>
        <w:t>динениями</w:t>
      </w:r>
      <w:r>
        <w:rPr>
          <w:sz w:val="28"/>
        </w:rPr>
        <w:t xml:space="preserve">: </w:t>
      </w:r>
      <w:r w:rsidR="00D05B19">
        <w:rPr>
          <w:sz w:val="28"/>
        </w:rPr>
        <w:t xml:space="preserve">                          </w:t>
      </w:r>
      <w:r>
        <w:rPr>
          <w:sz w:val="28"/>
        </w:rPr>
        <w:t xml:space="preserve">объединения «Волшебная кисть» (программа «Волшебная кисть»); «Волшебная кисточка» (программа «Волшебная кисточка»); </w:t>
      </w:r>
      <w:r w:rsidR="00731BEF">
        <w:rPr>
          <w:sz w:val="28"/>
        </w:rPr>
        <w:t xml:space="preserve">«Волшебная </w:t>
      </w:r>
      <w:proofErr w:type="spellStart"/>
      <w:r w:rsidR="00731BEF">
        <w:rPr>
          <w:sz w:val="28"/>
        </w:rPr>
        <w:t>кисть</w:t>
      </w:r>
      <w:proofErr w:type="gramStart"/>
      <w:r w:rsidR="00922271">
        <w:rPr>
          <w:sz w:val="28"/>
        </w:rPr>
        <w:t>.П</w:t>
      </w:r>
      <w:proofErr w:type="gramEnd"/>
      <w:r w:rsidR="00922271">
        <w:rPr>
          <w:sz w:val="28"/>
        </w:rPr>
        <w:t>ПР</w:t>
      </w:r>
      <w:proofErr w:type="spellEnd"/>
      <w:r w:rsidR="00731BEF">
        <w:rPr>
          <w:sz w:val="28"/>
        </w:rPr>
        <w:t>»</w:t>
      </w:r>
      <w:r w:rsidR="00731BEF" w:rsidRPr="00731BEF">
        <w:rPr>
          <w:sz w:val="28"/>
        </w:rPr>
        <w:t xml:space="preserve"> </w:t>
      </w:r>
      <w:r w:rsidR="00731BEF">
        <w:rPr>
          <w:sz w:val="28"/>
        </w:rPr>
        <w:t xml:space="preserve"> (АДООП «Волшебная </w:t>
      </w:r>
      <w:proofErr w:type="spellStart"/>
      <w:r w:rsidR="00731BEF">
        <w:rPr>
          <w:sz w:val="28"/>
        </w:rPr>
        <w:t>кисть.ППР</w:t>
      </w:r>
      <w:proofErr w:type="spellEnd"/>
      <w:r w:rsidR="00731BEF">
        <w:rPr>
          <w:sz w:val="28"/>
        </w:rPr>
        <w:t>»)</w:t>
      </w:r>
    </w:p>
    <w:p w:rsidR="00CE3456" w:rsidRDefault="00CE3456" w:rsidP="00CE3456">
      <w:pPr>
        <w:pStyle w:val="10"/>
        <w:spacing w:after="0" w:line="240" w:lineRule="auto"/>
        <w:ind w:left="0"/>
        <w:jc w:val="both"/>
        <w:rPr>
          <w:sz w:val="28"/>
        </w:rPr>
      </w:pPr>
      <w:r>
        <w:rPr>
          <w:sz w:val="28"/>
        </w:rPr>
        <w:t>-Музыкальное творчество: вокальная студия «Домисольки» (программа «Весёлый микрофон»</w:t>
      </w:r>
      <w:r w:rsidR="00731BEF">
        <w:rPr>
          <w:sz w:val="28"/>
        </w:rPr>
        <w:t>, программа «Музыкальная карусель»</w:t>
      </w:r>
      <w:r>
        <w:rPr>
          <w:sz w:val="28"/>
        </w:rPr>
        <w:t xml:space="preserve">) </w:t>
      </w:r>
    </w:p>
    <w:p w:rsidR="00CE3456" w:rsidRDefault="00CE3456" w:rsidP="00CE3456">
      <w:pPr>
        <w:pStyle w:val="10"/>
        <w:spacing w:after="0" w:line="240" w:lineRule="auto"/>
        <w:ind w:left="0"/>
        <w:jc w:val="both"/>
        <w:rPr>
          <w:sz w:val="28"/>
        </w:rPr>
      </w:pPr>
      <w:proofErr w:type="gramStart"/>
      <w:r>
        <w:rPr>
          <w:sz w:val="28"/>
        </w:rPr>
        <w:t>-Хореографическое творчество: танцевальная студия «Импульс» (программа «Импульс»</w:t>
      </w:r>
      <w:r w:rsidR="00731BEF">
        <w:rPr>
          <w:sz w:val="28"/>
        </w:rPr>
        <w:t>,</w:t>
      </w:r>
      <w:r w:rsidR="00577E68" w:rsidRPr="00577E68">
        <w:rPr>
          <w:sz w:val="28"/>
        </w:rPr>
        <w:t xml:space="preserve"> </w:t>
      </w:r>
      <w:r w:rsidR="00577E68">
        <w:rPr>
          <w:sz w:val="28"/>
        </w:rPr>
        <w:t>программа</w:t>
      </w:r>
      <w:r w:rsidR="00731BEF">
        <w:rPr>
          <w:sz w:val="28"/>
        </w:rPr>
        <w:t xml:space="preserve"> «Современная хореография», </w:t>
      </w:r>
      <w:r>
        <w:rPr>
          <w:sz w:val="28"/>
        </w:rPr>
        <w:t>танцевальная студия «Ритм» (программа «</w:t>
      </w:r>
      <w:r w:rsidR="00731BEF">
        <w:rPr>
          <w:sz w:val="28"/>
        </w:rPr>
        <w:t>Ритм</w:t>
      </w:r>
      <w:r>
        <w:rPr>
          <w:sz w:val="28"/>
        </w:rPr>
        <w:t>»</w:t>
      </w:r>
      <w:r w:rsidR="00731BEF">
        <w:rPr>
          <w:sz w:val="28"/>
        </w:rPr>
        <w:t xml:space="preserve">, </w:t>
      </w:r>
      <w:r w:rsidR="00577E68">
        <w:rPr>
          <w:sz w:val="28"/>
        </w:rPr>
        <w:t xml:space="preserve">программа </w:t>
      </w:r>
      <w:r w:rsidR="00731BEF">
        <w:rPr>
          <w:sz w:val="28"/>
        </w:rPr>
        <w:t>«Вдохновение»</w:t>
      </w:r>
      <w:r>
        <w:rPr>
          <w:sz w:val="28"/>
        </w:rPr>
        <w:t>).</w:t>
      </w:r>
      <w:proofErr w:type="gramEnd"/>
    </w:p>
    <w:p w:rsidR="00DE45E2" w:rsidRDefault="00577E68" w:rsidP="00CE3456">
      <w:pPr>
        <w:pStyle w:val="10"/>
        <w:spacing w:after="0" w:line="240" w:lineRule="auto"/>
        <w:ind w:left="0"/>
        <w:jc w:val="both"/>
        <w:rPr>
          <w:sz w:val="28"/>
        </w:rPr>
      </w:pPr>
      <w:r>
        <w:rPr>
          <w:sz w:val="28"/>
        </w:rPr>
        <w:t xml:space="preserve">               </w:t>
      </w:r>
      <w:r w:rsidRPr="00010670">
        <w:rPr>
          <w:i/>
          <w:sz w:val="28"/>
        </w:rPr>
        <w:t>Социально-гуманитарная направленность</w:t>
      </w:r>
      <w:r>
        <w:rPr>
          <w:sz w:val="28"/>
        </w:rPr>
        <w:t xml:space="preserve"> программ дополнительного образования представлена следующими объединениями: </w:t>
      </w:r>
      <w:r w:rsidR="00DE45E2">
        <w:rPr>
          <w:sz w:val="28"/>
        </w:rPr>
        <w:t xml:space="preserve">«Музыкальный театр сказок» (программа «Музыкальный театр сказок»),   </w:t>
      </w:r>
      <w:r>
        <w:rPr>
          <w:sz w:val="28"/>
        </w:rPr>
        <w:t>«Парикмахерские чудеса»</w:t>
      </w:r>
      <w:r w:rsidRPr="00577E68">
        <w:rPr>
          <w:sz w:val="28"/>
        </w:rPr>
        <w:t xml:space="preserve"> </w:t>
      </w:r>
      <w:r>
        <w:rPr>
          <w:sz w:val="28"/>
        </w:rPr>
        <w:t>(программа «Парикмахерские чудеса»), «Юные инспектора движения» (программа ЮИД»)</w:t>
      </w:r>
      <w:r w:rsidR="00DE45E2">
        <w:rPr>
          <w:sz w:val="28"/>
        </w:rPr>
        <w:t xml:space="preserve">, «Я могу!» </w:t>
      </w:r>
      <w:proofErr w:type="gramStart"/>
      <w:r w:rsidR="00DE45E2">
        <w:rPr>
          <w:sz w:val="28"/>
        </w:rPr>
        <w:t>(АДООП «Я могу!»)</w:t>
      </w:r>
      <w:r w:rsidR="00922271">
        <w:rPr>
          <w:sz w:val="28"/>
        </w:rPr>
        <w:t>, «Театр художественного слова «Реченька» (программа «Театр художественного слова «Реченька»), «Русский как иностранный» (программа «Русский как иностранный»)</w:t>
      </w:r>
      <w:r w:rsidR="00DE45E2">
        <w:rPr>
          <w:sz w:val="28"/>
        </w:rPr>
        <w:t>.</w:t>
      </w:r>
      <w:proofErr w:type="gramEnd"/>
    </w:p>
    <w:p w:rsidR="00577E68" w:rsidRPr="006267BB" w:rsidRDefault="00577E68" w:rsidP="00CE3456">
      <w:pPr>
        <w:pStyle w:val="10"/>
        <w:spacing w:after="0" w:line="240" w:lineRule="auto"/>
        <w:ind w:left="0"/>
        <w:jc w:val="both"/>
        <w:rPr>
          <w:sz w:val="28"/>
        </w:rPr>
      </w:pPr>
      <w:r>
        <w:rPr>
          <w:sz w:val="28"/>
        </w:rPr>
        <w:t xml:space="preserve">                 </w:t>
      </w:r>
      <w:r w:rsidR="00922271">
        <w:rPr>
          <w:i/>
          <w:sz w:val="28"/>
        </w:rPr>
        <w:t xml:space="preserve">Естественнонаучная </w:t>
      </w:r>
      <w:r w:rsidR="00922271" w:rsidRPr="00010670">
        <w:rPr>
          <w:i/>
          <w:sz w:val="28"/>
        </w:rPr>
        <w:t xml:space="preserve"> направленность</w:t>
      </w:r>
      <w:r w:rsidR="00922271">
        <w:rPr>
          <w:sz w:val="28"/>
        </w:rPr>
        <w:t xml:space="preserve"> программ дополнительного образования представлена следующими объединениями: «Флористика и дизайн» (программа «Флористика и дизайн»), «Мир вокруг нас» (программа «Мир вокруг нас»).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>Профессиональное обучение: «Повар 3 разряда» и «Тракторист категории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>».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   Учебный план учитывает специфику учреждения, основные направления его деятельности, потребности детей и родителей, кадровый потенциал.</w:t>
      </w:r>
    </w:p>
    <w:p w:rsidR="00CE3456" w:rsidRDefault="00D05B19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   Учебный год  начинается  с</w:t>
      </w:r>
      <w:r w:rsidR="00922271">
        <w:rPr>
          <w:sz w:val="28"/>
        </w:rPr>
        <w:t>о</w:t>
      </w:r>
      <w:r>
        <w:rPr>
          <w:sz w:val="28"/>
        </w:rPr>
        <w:t xml:space="preserve"> </w:t>
      </w:r>
      <w:r w:rsidR="00922271">
        <w:rPr>
          <w:sz w:val="28"/>
        </w:rPr>
        <w:t>2</w:t>
      </w:r>
      <w:r w:rsidR="00CE3456">
        <w:rPr>
          <w:sz w:val="28"/>
        </w:rPr>
        <w:t xml:space="preserve"> сентября и заканчивается </w:t>
      </w:r>
      <w:r w:rsidR="00737095">
        <w:rPr>
          <w:sz w:val="28"/>
        </w:rPr>
        <w:t>25</w:t>
      </w:r>
      <w:r w:rsidR="00CE3456">
        <w:rPr>
          <w:sz w:val="28"/>
        </w:rPr>
        <w:t xml:space="preserve"> мая. Виды и формы образовательной деятельности в каникулярное время могут видоизменяться в зависимости от содержания образовательных программ и планов учреждения.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   Образовательный процесс организуется с использованием очных  форм образования в одновозрастных и разновозрастных группах. В учреждении реализуются модульные и модифицированные (адаптированные) образовательные программы.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   Учебный план  гарантирует каждому  обучающемуся  обеспечение равных возможностей в получении дополнительного образования и </w:t>
      </w:r>
      <w:r>
        <w:rPr>
          <w:sz w:val="28"/>
        </w:rPr>
        <w:lastRenderedPageBreak/>
        <w:t xml:space="preserve">профессионального обучения.  Учебный план составлен в пределах </w:t>
      </w:r>
      <w:proofErr w:type="gramStart"/>
      <w:r>
        <w:rPr>
          <w:sz w:val="28"/>
        </w:rPr>
        <w:t>фонда заработной платы,  предусмотренного на оплату труда и не превышает</w:t>
      </w:r>
      <w:proofErr w:type="gramEnd"/>
      <w:r>
        <w:rPr>
          <w:sz w:val="28"/>
        </w:rPr>
        <w:t xml:space="preserve"> его.</w:t>
      </w:r>
    </w:p>
    <w:p w:rsidR="00CE3456" w:rsidRDefault="00CE3456" w:rsidP="00CE3456">
      <w:pPr>
        <w:spacing w:after="0" w:line="240" w:lineRule="auto"/>
        <w:ind w:firstLine="709"/>
        <w:jc w:val="both"/>
        <w:rPr>
          <w:sz w:val="28"/>
        </w:rPr>
      </w:pPr>
    </w:p>
    <w:p w:rsidR="00CE3456" w:rsidRDefault="00CE3456" w:rsidP="00DE45E2">
      <w:pPr>
        <w:pStyle w:val="1"/>
        <w:rPr>
          <w:rFonts w:ascii="Times New Roman" w:hAnsi="Times New Roman"/>
          <w:b/>
          <w:sz w:val="24"/>
          <w:szCs w:val="24"/>
        </w:rPr>
      </w:pPr>
    </w:p>
    <w:p w:rsidR="00CE3456" w:rsidRDefault="00CE3456" w:rsidP="00CE3456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CE3456" w:rsidRDefault="00CE3456" w:rsidP="00CE345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 на 202</w:t>
      </w:r>
      <w:r w:rsidR="00737095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-202</w:t>
      </w:r>
      <w:r w:rsidR="00737095">
        <w:rPr>
          <w:rFonts w:ascii="Times New Roman" w:hAnsi="Times New Roman"/>
          <w:b/>
          <w:sz w:val="28"/>
          <w:szCs w:val="28"/>
        </w:rPr>
        <w:t>5</w:t>
      </w:r>
      <w:r w:rsidRPr="00E45EA2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106C02" w:rsidRDefault="00106C02" w:rsidP="00CE345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106C02" w:rsidRDefault="00106C02" w:rsidP="00CE345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10348" w:type="dxa"/>
        <w:tblInd w:w="-1026" w:type="dxa"/>
        <w:tblLayout w:type="fixed"/>
        <w:tblLook w:val="04A0"/>
      </w:tblPr>
      <w:tblGrid>
        <w:gridCol w:w="568"/>
        <w:gridCol w:w="1729"/>
        <w:gridCol w:w="851"/>
        <w:gridCol w:w="850"/>
        <w:gridCol w:w="825"/>
        <w:gridCol w:w="876"/>
        <w:gridCol w:w="822"/>
        <w:gridCol w:w="425"/>
        <w:gridCol w:w="708"/>
        <w:gridCol w:w="1985"/>
        <w:gridCol w:w="709"/>
      </w:tblGrid>
      <w:tr w:rsidR="00106C02" w:rsidRPr="006E137F" w:rsidTr="00106C02">
        <w:tc>
          <w:tcPr>
            <w:tcW w:w="5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rPr>
                <w:sz w:val="24"/>
                <w:szCs w:val="24"/>
              </w:rPr>
            </w:pPr>
          </w:p>
          <w:p w:rsidR="00106C02" w:rsidRPr="006E137F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№</w:t>
            </w:r>
          </w:p>
          <w:p w:rsidR="00106C02" w:rsidRPr="006E137F" w:rsidRDefault="00106C02" w:rsidP="00106C02">
            <w:pPr>
              <w:rPr>
                <w:sz w:val="24"/>
                <w:szCs w:val="24"/>
              </w:rPr>
            </w:pPr>
            <w:proofErr w:type="spellStart"/>
            <w:r w:rsidRPr="006E137F">
              <w:rPr>
                <w:sz w:val="24"/>
                <w:szCs w:val="24"/>
              </w:rPr>
              <w:t>п\</w:t>
            </w:r>
            <w:proofErr w:type="gramStart"/>
            <w:r w:rsidRPr="006E137F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  <w:p w:rsidR="00106C02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Объединение</w:t>
            </w:r>
            <w:r>
              <w:rPr>
                <w:sz w:val="24"/>
                <w:szCs w:val="24"/>
              </w:rPr>
              <w:t>/</w:t>
            </w:r>
          </w:p>
          <w:p w:rsidR="00106C02" w:rsidRPr="006E137F" w:rsidRDefault="00106C0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профиль</w:t>
            </w:r>
          </w:p>
          <w:p w:rsidR="00106C02" w:rsidRPr="006E137F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(программа)</w:t>
            </w:r>
          </w:p>
        </w:tc>
        <w:tc>
          <w:tcPr>
            <w:tcW w:w="4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Часов в неделю/год</w:t>
            </w:r>
          </w:p>
        </w:tc>
        <w:tc>
          <w:tcPr>
            <w:tcW w:w="4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6C02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 xml:space="preserve">Срок </w:t>
            </w:r>
          </w:p>
          <w:p w:rsidR="00106C02" w:rsidRPr="006E137F" w:rsidRDefault="00737095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06C02">
              <w:rPr>
                <w:sz w:val="24"/>
                <w:szCs w:val="24"/>
              </w:rPr>
              <w:t>еал</w:t>
            </w:r>
            <w:r>
              <w:rPr>
                <w:sz w:val="24"/>
                <w:szCs w:val="24"/>
              </w:rPr>
              <w:t>.</w:t>
            </w:r>
          </w:p>
          <w:p w:rsidR="00106C02" w:rsidRPr="006E137F" w:rsidRDefault="00106C02" w:rsidP="00106C02">
            <w:pPr>
              <w:rPr>
                <w:sz w:val="24"/>
                <w:szCs w:val="24"/>
              </w:rPr>
            </w:pPr>
          </w:p>
          <w:p w:rsidR="00106C02" w:rsidRPr="006E137F" w:rsidRDefault="00106C02" w:rsidP="00106C02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6C02" w:rsidRDefault="00106C0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106C02" w:rsidRDefault="00106C02" w:rsidP="00106C0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гру</w:t>
            </w:r>
            <w:proofErr w:type="spellEnd"/>
          </w:p>
          <w:p w:rsidR="00106C02" w:rsidRPr="006E137F" w:rsidRDefault="00106C02" w:rsidP="00106C0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6C02" w:rsidRDefault="00106C0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Ф.И.О</w:t>
            </w:r>
          </w:p>
          <w:p w:rsidR="00106C02" w:rsidRDefault="00106C0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Педагога/</w:t>
            </w:r>
          </w:p>
          <w:p w:rsidR="00106C02" w:rsidRPr="006E137F" w:rsidRDefault="00106C0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преподавателя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6C02" w:rsidRDefault="00106C0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</w:p>
          <w:p w:rsidR="00106C02" w:rsidRPr="006E137F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грузка</w:t>
            </w:r>
          </w:p>
        </w:tc>
      </w:tr>
      <w:tr w:rsidR="00106C02" w:rsidRPr="006E137F" w:rsidTr="00106C02">
        <w:trPr>
          <w:trHeight w:val="1749"/>
        </w:trPr>
        <w:tc>
          <w:tcPr>
            <w:tcW w:w="5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rPr>
                <w:sz w:val="20"/>
                <w:szCs w:val="20"/>
              </w:rPr>
            </w:pPr>
          </w:p>
        </w:tc>
        <w:tc>
          <w:tcPr>
            <w:tcW w:w="172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1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Год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обучения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2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Год обучения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3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Год обучения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Год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обучения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5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Год</w:t>
            </w: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proofErr w:type="spellStart"/>
            <w:r w:rsidRPr="006E137F">
              <w:rPr>
                <w:sz w:val="24"/>
                <w:szCs w:val="24"/>
              </w:rPr>
              <w:t>обуче</w:t>
            </w:r>
            <w:proofErr w:type="spellEnd"/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proofErr w:type="spellStart"/>
            <w:r w:rsidRPr="006E137F">
              <w:rPr>
                <w:sz w:val="24"/>
                <w:szCs w:val="24"/>
              </w:rPr>
              <w:t>ния</w:t>
            </w:r>
            <w:proofErr w:type="spellEnd"/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106C02" w:rsidP="00106C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106C02" w:rsidP="00106C02">
            <w:pPr>
              <w:rPr>
                <w:sz w:val="20"/>
                <w:szCs w:val="20"/>
              </w:rPr>
            </w:pPr>
          </w:p>
        </w:tc>
      </w:tr>
      <w:tr w:rsidR="00106C02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1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«Ритм»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BA3612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F2586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6E137F">
              <w:rPr>
                <w:sz w:val="24"/>
                <w:szCs w:val="24"/>
              </w:rPr>
              <w:t>/216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F2586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6E137F">
              <w:rPr>
                <w:sz w:val="24"/>
                <w:szCs w:val="24"/>
              </w:rPr>
              <w:t>/216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rPr>
                <w:b/>
                <w:sz w:val="24"/>
                <w:szCs w:val="24"/>
              </w:rPr>
            </w:pPr>
            <w:proofErr w:type="spellStart"/>
            <w:r w:rsidRPr="006E137F">
              <w:rPr>
                <w:sz w:val="24"/>
                <w:szCs w:val="24"/>
              </w:rPr>
              <w:t>Сбитнева</w:t>
            </w:r>
            <w:proofErr w:type="spellEnd"/>
            <w:r w:rsidRPr="006E137F">
              <w:rPr>
                <w:sz w:val="24"/>
                <w:szCs w:val="24"/>
              </w:rPr>
              <w:t xml:space="preserve"> Ю.В</w:t>
            </w:r>
            <w:r w:rsidRPr="006E137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CA3482" w:rsidP="00CA3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F2586">
              <w:rPr>
                <w:sz w:val="24"/>
                <w:szCs w:val="24"/>
              </w:rPr>
              <w:t>2</w:t>
            </w:r>
          </w:p>
        </w:tc>
      </w:tr>
      <w:tr w:rsidR="00CA3482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Pr="006E137F" w:rsidRDefault="00CA348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Pr="006E137F" w:rsidRDefault="00CA348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«Вдохновение»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Default="00BA3612" w:rsidP="00BA3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6E137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Default="00BA3612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Default="00BA3612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Pr="006E137F" w:rsidRDefault="00BA3612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Default="00BA361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Default="00BA361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Default="00CA348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Pr="006E137F" w:rsidRDefault="00CA3482" w:rsidP="00106C02">
            <w:pPr>
              <w:rPr>
                <w:sz w:val="24"/>
                <w:szCs w:val="24"/>
              </w:rPr>
            </w:pPr>
            <w:proofErr w:type="spellStart"/>
            <w:r w:rsidRPr="006E137F">
              <w:rPr>
                <w:sz w:val="24"/>
                <w:szCs w:val="24"/>
              </w:rPr>
              <w:t>Сбитнева</w:t>
            </w:r>
            <w:proofErr w:type="spellEnd"/>
            <w:r w:rsidRPr="006E137F">
              <w:rPr>
                <w:sz w:val="24"/>
                <w:szCs w:val="24"/>
              </w:rPr>
              <w:t xml:space="preserve"> Ю.В</w:t>
            </w:r>
            <w:r w:rsidRPr="006E137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482" w:rsidRDefault="00CA3482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06C02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«Импульс»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F368AF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106C02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1F2586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CA3482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1F2586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4/144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6C02" w:rsidRPr="006E137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106C02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Бекарева О.С.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6C02" w:rsidRPr="006E137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368AF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«Современная хореография»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4/144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F368AF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68AF" w:rsidRPr="006E137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68A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Бекарева О.С.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368AF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D75431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F368AF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«Музыкальный театр сказок»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DD60F0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4/144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F368AF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F368AF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68AF" w:rsidRPr="006E137F" w:rsidRDefault="00F368AF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68AF" w:rsidRDefault="00F368AF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DD60F0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Бекарева О.С.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F368AF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368AF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D75431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«Импульс»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4/144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4/144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F368AF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Default="00F368AF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68AF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68A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F368AF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Бекарева</w:t>
            </w:r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68AF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«Современная хореография»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64771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4/144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64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64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647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64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64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64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64771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Бекарева</w:t>
            </w:r>
            <w:r>
              <w:rPr>
                <w:sz w:val="24"/>
                <w:szCs w:val="24"/>
              </w:rPr>
              <w:t xml:space="preserve"> О.С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647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«Современная хореография»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DD60F0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4/144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Бекарева</w:t>
            </w:r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«Парикмахерские чудеса»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DD60F0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4/144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Бекарева</w:t>
            </w:r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«Домисольки»</w:t>
            </w:r>
          </w:p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«Музыкальная карусель»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6/216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Уварова Н.В.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754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«Домисольки» «Веселый микрофон»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444FB6" w:rsidP="00106C02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6/216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444FB6" w:rsidP="00FA35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FA35DE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6/216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Уварова Н.В.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06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«Волшебная кисточка»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Рябухина М.А.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444F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44FB6">
              <w:rPr>
                <w:sz w:val="24"/>
                <w:szCs w:val="24"/>
              </w:rPr>
              <w:t>3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«Юные инспектора движения»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444FB6" w:rsidP="00444F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F2586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Бырдин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444FB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444F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44FB6">
              <w:rPr>
                <w:sz w:val="24"/>
                <w:szCs w:val="24"/>
              </w:rPr>
              <w:t>4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АДООП «Я могу!»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Горбикова</w:t>
            </w:r>
            <w:proofErr w:type="spellEnd"/>
            <w:r>
              <w:rPr>
                <w:sz w:val="24"/>
                <w:szCs w:val="24"/>
              </w:rPr>
              <w:t xml:space="preserve"> Т.Н.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444F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44FB6">
              <w:rPr>
                <w:sz w:val="24"/>
                <w:szCs w:val="24"/>
              </w:rPr>
              <w:t>5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АДООП «Волшебная кисть. ППР»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Шейн А.Н.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444F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44FB6">
              <w:rPr>
                <w:sz w:val="24"/>
                <w:szCs w:val="24"/>
              </w:rPr>
              <w:t>6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«Волшебная </w:t>
            </w:r>
            <w:r>
              <w:rPr>
                <w:sz w:val="24"/>
                <w:szCs w:val="24"/>
              </w:rPr>
              <w:lastRenderedPageBreak/>
              <w:t>кисть»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6/216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444FB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Шейн А.Н.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444F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444FB6">
              <w:rPr>
                <w:sz w:val="24"/>
                <w:szCs w:val="24"/>
              </w:rPr>
              <w:t>7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7370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«Флористика и дизайн»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6/216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444FB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Шейн А.Н.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44FB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444F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7370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«Театр художественного слова «Реченька»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4/144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123F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FB6" w:rsidRDefault="00444FB6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FB6" w:rsidRDefault="00985882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Печатнова У.А.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FB6" w:rsidRDefault="00985882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44FB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444F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7370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«Русский как иностранный»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6/216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FB6" w:rsidRDefault="00985882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FB6" w:rsidRDefault="00985882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Печатнова У.А.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FB6" w:rsidRDefault="00985882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44FB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444F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444FB6" w:rsidP="007370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вокруг нас»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4/144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FB6" w:rsidRDefault="00985882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FB6" w:rsidRDefault="00985882" w:rsidP="00DD60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FB6" w:rsidRDefault="00985882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Печатнова У.А.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FB6" w:rsidRDefault="00985882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985882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Тракторист</w:t>
            </w:r>
            <w:r>
              <w:rPr>
                <w:sz w:val="24"/>
                <w:szCs w:val="24"/>
              </w:rPr>
              <w:t xml:space="preserve"> – машинист категории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A94230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 w:rsidRPr="00A94230">
              <w:rPr>
                <w:i/>
                <w:sz w:val="24"/>
                <w:szCs w:val="24"/>
              </w:rPr>
              <w:t>4/209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A94230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 w:rsidRPr="00A94230">
              <w:rPr>
                <w:i/>
                <w:sz w:val="24"/>
                <w:szCs w:val="24"/>
              </w:rPr>
              <w:t>4/240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 w:rsidRPr="006E137F"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jc w:val="center"/>
              <w:rPr>
                <w:b/>
                <w:sz w:val="24"/>
                <w:szCs w:val="24"/>
              </w:rPr>
            </w:pPr>
            <w:r w:rsidRPr="006E137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985882" w:rsidP="00123FB2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23F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Атрохов</w:t>
            </w:r>
            <w:proofErr w:type="spellEnd"/>
            <w:r>
              <w:rPr>
                <w:sz w:val="24"/>
                <w:szCs w:val="24"/>
              </w:rPr>
              <w:t xml:space="preserve"> С.П.</w:t>
            </w:r>
          </w:p>
          <w:p w:rsidR="001F2586" w:rsidRDefault="001F2586" w:rsidP="00123F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Андрейченко</w:t>
            </w:r>
            <w:proofErr w:type="spellEnd"/>
            <w:r>
              <w:rPr>
                <w:sz w:val="24"/>
                <w:szCs w:val="24"/>
              </w:rPr>
              <w:t xml:space="preserve"> С.В.</w:t>
            </w:r>
          </w:p>
          <w:p w:rsidR="001F2586" w:rsidRDefault="001F2586" w:rsidP="00123F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Андрейченко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1F2586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Волков А.П.</w:t>
            </w:r>
          </w:p>
          <w:p w:rsidR="001F2586" w:rsidRPr="006E137F" w:rsidRDefault="001F2586" w:rsidP="00123FB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23FB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1</w:t>
            </w:r>
            <w:r w:rsidR="00985882">
              <w:rPr>
                <w:sz w:val="24"/>
                <w:szCs w:val="24"/>
              </w:rPr>
              <w:t>2</w:t>
            </w:r>
          </w:p>
          <w:p w:rsidR="001F2586" w:rsidRDefault="001F2586" w:rsidP="00123FB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4</w:t>
            </w:r>
          </w:p>
          <w:p w:rsidR="001F2586" w:rsidRDefault="001F2586" w:rsidP="00123FB2">
            <w:pPr>
              <w:rPr>
                <w:sz w:val="24"/>
                <w:szCs w:val="24"/>
              </w:rPr>
            </w:pPr>
          </w:p>
          <w:p w:rsidR="001F2586" w:rsidRDefault="001F2586" w:rsidP="00123FB2">
            <w:pPr>
              <w:rPr>
                <w:sz w:val="24"/>
                <w:szCs w:val="24"/>
              </w:rPr>
            </w:pPr>
          </w:p>
          <w:p w:rsidR="001F2586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ставка</w:t>
            </w:r>
          </w:p>
        </w:tc>
      </w:tr>
      <w:tr w:rsidR="001F2586" w:rsidRPr="006E137F" w:rsidTr="00106C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9858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85882">
              <w:rPr>
                <w:sz w:val="24"/>
                <w:szCs w:val="24"/>
              </w:rPr>
              <w:t>2</w:t>
            </w:r>
          </w:p>
        </w:tc>
        <w:tc>
          <w:tcPr>
            <w:tcW w:w="1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Повар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A94230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 w:rsidRPr="00A94230">
              <w:rPr>
                <w:i/>
                <w:sz w:val="24"/>
                <w:szCs w:val="24"/>
              </w:rPr>
              <w:t>4/216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A94230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 w:rsidRPr="00A94230">
              <w:rPr>
                <w:i/>
                <w:sz w:val="24"/>
                <w:szCs w:val="24"/>
              </w:rPr>
              <w:t>4/216</w:t>
            </w:r>
          </w:p>
        </w:tc>
        <w:tc>
          <w:tcPr>
            <w:tcW w:w="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jc w:val="center"/>
              <w:rPr>
                <w:i/>
                <w:sz w:val="24"/>
                <w:szCs w:val="24"/>
              </w:rPr>
            </w:pPr>
            <w:r w:rsidRPr="006E137F">
              <w:rPr>
                <w:i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jc w:val="center"/>
              <w:rPr>
                <w:b/>
                <w:sz w:val="24"/>
                <w:szCs w:val="24"/>
              </w:rPr>
            </w:pPr>
            <w:r w:rsidRPr="006E137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23F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Горбикова</w:t>
            </w:r>
            <w:proofErr w:type="spellEnd"/>
            <w:r>
              <w:rPr>
                <w:sz w:val="24"/>
                <w:szCs w:val="24"/>
              </w:rPr>
              <w:t xml:space="preserve"> Т.Н.</w:t>
            </w:r>
          </w:p>
          <w:p w:rsidR="001F2586" w:rsidRDefault="00985882" w:rsidP="00123F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Веденева</w:t>
            </w:r>
            <w:proofErr w:type="spellEnd"/>
            <w:r>
              <w:rPr>
                <w:sz w:val="24"/>
                <w:szCs w:val="24"/>
              </w:rPr>
              <w:t xml:space="preserve"> Е.В.</w:t>
            </w:r>
          </w:p>
          <w:p w:rsidR="001F2586" w:rsidRDefault="001F2586" w:rsidP="00123FB2">
            <w:pPr>
              <w:rPr>
                <w:sz w:val="24"/>
                <w:szCs w:val="24"/>
              </w:rPr>
            </w:pPr>
          </w:p>
          <w:p w:rsidR="001F2586" w:rsidRPr="006E137F" w:rsidRDefault="001F2586" w:rsidP="00123FB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586" w:rsidRDefault="001F2586" w:rsidP="00123FB2">
            <w:pPr>
              <w:rPr>
                <w:sz w:val="24"/>
                <w:szCs w:val="24"/>
              </w:rPr>
            </w:pPr>
            <w:r w:rsidRPr="006E137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1F2586" w:rsidRPr="006E137F" w:rsidRDefault="001F2586" w:rsidP="00123F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ставки</w:t>
            </w:r>
          </w:p>
        </w:tc>
      </w:tr>
    </w:tbl>
    <w:p w:rsidR="00106C02" w:rsidRDefault="00106C02" w:rsidP="00CE345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106C02" w:rsidRDefault="00106C02" w:rsidP="00CE345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106C02" w:rsidRDefault="00106C02" w:rsidP="00CE345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p w:rsidR="00DE45E2" w:rsidRPr="00E45EA2" w:rsidRDefault="00DE45E2" w:rsidP="00CE3456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</w:p>
    <w:sectPr w:rsidR="00DE45E2" w:rsidRPr="00E45EA2" w:rsidSect="00106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E3096"/>
    <w:multiLevelType w:val="hybridMultilevel"/>
    <w:tmpl w:val="5184C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15FB1"/>
    <w:multiLevelType w:val="hybridMultilevel"/>
    <w:tmpl w:val="A7B09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456"/>
    <w:rsid w:val="00010670"/>
    <w:rsid w:val="00060823"/>
    <w:rsid w:val="000714BC"/>
    <w:rsid w:val="00087D8B"/>
    <w:rsid w:val="00106C02"/>
    <w:rsid w:val="00123FB2"/>
    <w:rsid w:val="00154104"/>
    <w:rsid w:val="00175379"/>
    <w:rsid w:val="001F2586"/>
    <w:rsid w:val="003D7B95"/>
    <w:rsid w:val="00430168"/>
    <w:rsid w:val="0043165A"/>
    <w:rsid w:val="00444FB6"/>
    <w:rsid w:val="00494EE2"/>
    <w:rsid w:val="004F353C"/>
    <w:rsid w:val="00516CA5"/>
    <w:rsid w:val="00577E68"/>
    <w:rsid w:val="005923D6"/>
    <w:rsid w:val="005F7DA5"/>
    <w:rsid w:val="006173ED"/>
    <w:rsid w:val="006867CB"/>
    <w:rsid w:val="00731BEF"/>
    <w:rsid w:val="00737095"/>
    <w:rsid w:val="007772EB"/>
    <w:rsid w:val="007C3561"/>
    <w:rsid w:val="0090052D"/>
    <w:rsid w:val="00922271"/>
    <w:rsid w:val="00985882"/>
    <w:rsid w:val="00A254D8"/>
    <w:rsid w:val="00B65AD4"/>
    <w:rsid w:val="00BA3612"/>
    <w:rsid w:val="00BB52E9"/>
    <w:rsid w:val="00CA3482"/>
    <w:rsid w:val="00CE3456"/>
    <w:rsid w:val="00CF462B"/>
    <w:rsid w:val="00D05B19"/>
    <w:rsid w:val="00D11B71"/>
    <w:rsid w:val="00D73893"/>
    <w:rsid w:val="00D75431"/>
    <w:rsid w:val="00D756C7"/>
    <w:rsid w:val="00DE45E2"/>
    <w:rsid w:val="00E22523"/>
    <w:rsid w:val="00F368AF"/>
    <w:rsid w:val="00F65178"/>
    <w:rsid w:val="00FA2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45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CE345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0">
    <w:name w:val="Абзац списка1"/>
    <w:basedOn w:val="a"/>
    <w:rsid w:val="00CE3456"/>
    <w:pPr>
      <w:ind w:left="720"/>
      <w:contextualSpacing/>
    </w:pPr>
  </w:style>
  <w:style w:type="paragraph" w:styleId="a3">
    <w:name w:val="Normal (Web)"/>
    <w:basedOn w:val="a"/>
    <w:semiHidden/>
    <w:rsid w:val="00CE3456"/>
    <w:pPr>
      <w:suppressAutoHyphens/>
      <w:spacing w:after="225" w:line="240" w:lineRule="auto"/>
      <w:ind w:firstLine="567"/>
    </w:pPr>
    <w:rPr>
      <w:rFonts w:eastAsia="Calibri"/>
      <w:sz w:val="24"/>
      <w:szCs w:val="24"/>
      <w:lang w:eastAsia="ar-SA"/>
    </w:rPr>
  </w:style>
  <w:style w:type="paragraph" w:styleId="a4">
    <w:name w:val="Plain Text"/>
    <w:basedOn w:val="a"/>
    <w:link w:val="a5"/>
    <w:semiHidden/>
    <w:rsid w:val="00CE3456"/>
    <w:pPr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val="en-US" w:eastAsia="ru-RU"/>
    </w:rPr>
  </w:style>
  <w:style w:type="character" w:customStyle="1" w:styleId="a5">
    <w:name w:val="Текст Знак"/>
    <w:basedOn w:val="a0"/>
    <w:link w:val="a4"/>
    <w:semiHidden/>
    <w:rsid w:val="00CE3456"/>
    <w:rPr>
      <w:rFonts w:ascii="Courier New" w:eastAsia="Calibri" w:hAnsi="Courier New" w:cs="Courier New"/>
      <w:sz w:val="20"/>
      <w:szCs w:val="20"/>
      <w:lang w:val="en-US" w:eastAsia="ru-RU"/>
    </w:rPr>
  </w:style>
  <w:style w:type="paragraph" w:customStyle="1" w:styleId="ConsPlusNormal">
    <w:name w:val="ConsPlusNormal"/>
    <w:semiHidden/>
    <w:rsid w:val="00CE34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Style14">
    <w:name w:val="Style14"/>
    <w:basedOn w:val="a"/>
    <w:semiHidden/>
    <w:rsid w:val="00CE3456"/>
    <w:pPr>
      <w:widowControl w:val="0"/>
      <w:autoSpaceDE w:val="0"/>
      <w:autoSpaceDN w:val="0"/>
      <w:adjustRightInd w:val="0"/>
      <w:spacing w:after="0" w:line="240" w:lineRule="auto"/>
    </w:pPr>
    <w:rPr>
      <w:rFonts w:eastAsia="Calibri"/>
      <w:sz w:val="24"/>
      <w:szCs w:val="24"/>
      <w:lang w:eastAsia="ru-RU"/>
    </w:rPr>
  </w:style>
  <w:style w:type="character" w:customStyle="1" w:styleId="FontStyle27">
    <w:name w:val="Font Style27"/>
    <w:basedOn w:val="a0"/>
    <w:rsid w:val="00CE3456"/>
    <w:rPr>
      <w:rFonts w:ascii="Times New Roman" w:hAnsi="Times New Roman" w:cs="Times New Roman"/>
      <w:sz w:val="22"/>
      <w:szCs w:val="22"/>
    </w:rPr>
  </w:style>
  <w:style w:type="character" w:styleId="a6">
    <w:name w:val="Emphasis"/>
    <w:basedOn w:val="a0"/>
    <w:qFormat/>
    <w:rsid w:val="00CE3456"/>
    <w:rPr>
      <w:rFonts w:cs="Times New Roman"/>
      <w:i/>
      <w:iCs/>
    </w:rPr>
  </w:style>
  <w:style w:type="character" w:styleId="a7">
    <w:name w:val="Strong"/>
    <w:basedOn w:val="a0"/>
    <w:qFormat/>
    <w:rsid w:val="00CE3456"/>
    <w:rPr>
      <w:rFonts w:cs="Times New Roman"/>
      <w:b/>
      <w:bCs/>
    </w:rPr>
  </w:style>
  <w:style w:type="table" w:styleId="a8">
    <w:name w:val="Table Grid"/>
    <w:basedOn w:val="a1"/>
    <w:uiPriority w:val="59"/>
    <w:rsid w:val="00106C02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1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73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5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2023-10-11T07:10:00Z</cp:lastPrinted>
  <dcterms:created xsi:type="dcterms:W3CDTF">2022-07-13T03:22:00Z</dcterms:created>
  <dcterms:modified xsi:type="dcterms:W3CDTF">2024-10-03T07:48:00Z</dcterms:modified>
</cp:coreProperties>
</file>